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25436F">
      <w:pPr>
        <w:jc w:val="center"/>
        <w:rPr>
          <w:b/>
          <w:bCs/>
          <w:sz w:val="36"/>
          <w:szCs w:val="44"/>
        </w:rPr>
      </w:pPr>
      <w:r>
        <w:rPr>
          <w:rFonts w:hint="eastAsia"/>
          <w:b/>
          <w:bCs/>
          <w:sz w:val="36"/>
          <w:szCs w:val="44"/>
          <w:lang w:eastAsia="zh-CN"/>
        </w:rPr>
        <w:t>采购</w:t>
      </w:r>
      <w:r>
        <w:rPr>
          <w:rFonts w:hint="eastAsia"/>
          <w:b/>
          <w:bCs/>
          <w:sz w:val="36"/>
          <w:szCs w:val="44"/>
        </w:rPr>
        <w:t>需求一览表</w:t>
      </w:r>
    </w:p>
    <w:p w14:paraId="1F10DCB8">
      <w:pPr>
        <w:pStyle w:val="3"/>
      </w:pPr>
    </w:p>
    <w:tbl>
      <w:tblPr>
        <w:tblStyle w:val="15"/>
        <w:tblW w:w="5000"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98"/>
        <w:gridCol w:w="1231"/>
        <w:gridCol w:w="861"/>
        <w:gridCol w:w="5432"/>
      </w:tblGrid>
      <w:tr w14:paraId="603EB4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000" w:type="pct"/>
            <w:gridSpan w:val="4"/>
            <w:tcBorders>
              <w:top w:val="single" w:color="auto" w:sz="4" w:space="0"/>
              <w:left w:val="single" w:color="auto" w:sz="4" w:space="0"/>
              <w:bottom w:val="single" w:color="auto" w:sz="4" w:space="0"/>
              <w:right w:val="single" w:color="auto" w:sz="4" w:space="0"/>
            </w:tcBorders>
            <w:vAlign w:val="center"/>
          </w:tcPr>
          <w:p w14:paraId="4B5C0DE7">
            <w:pPr>
              <w:spacing w:line="360" w:lineRule="exact"/>
              <w:rPr>
                <w:rFonts w:hint="eastAsia" w:ascii="仿宋" w:hAnsi="仿宋" w:eastAsia="仿宋" w:cs="仿宋"/>
                <w:b/>
                <w:sz w:val="24"/>
              </w:rPr>
            </w:pPr>
            <w:r>
              <w:rPr>
                <w:rFonts w:hint="eastAsia" w:ascii="仿宋" w:hAnsi="仿宋" w:eastAsia="仿宋" w:cs="仿宋"/>
                <w:b/>
                <w:sz w:val="24"/>
              </w:rPr>
              <w:t>一、项目要求及技术需求</w:t>
            </w:r>
          </w:p>
        </w:tc>
      </w:tr>
      <w:tr w14:paraId="47AEC0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86" w:type="pct"/>
            <w:tcBorders>
              <w:top w:val="single" w:color="auto" w:sz="4" w:space="0"/>
              <w:left w:val="single" w:color="auto" w:sz="4" w:space="0"/>
              <w:right w:val="single" w:color="auto" w:sz="4" w:space="0"/>
            </w:tcBorders>
            <w:vAlign w:val="center"/>
          </w:tcPr>
          <w:p w14:paraId="07017223">
            <w:pPr>
              <w:spacing w:line="360" w:lineRule="exact"/>
              <w:jc w:val="center"/>
              <w:rPr>
                <w:rFonts w:hint="eastAsia" w:ascii="仿宋" w:hAnsi="仿宋" w:eastAsia="仿宋" w:cs="仿宋"/>
                <w:sz w:val="24"/>
              </w:rPr>
            </w:pPr>
            <w:r>
              <w:rPr>
                <w:rFonts w:hint="eastAsia" w:ascii="仿宋" w:hAnsi="仿宋" w:eastAsia="仿宋" w:cs="仿宋"/>
                <w:sz w:val="24"/>
              </w:rPr>
              <w:t>项号</w:t>
            </w:r>
          </w:p>
        </w:tc>
        <w:tc>
          <w:tcPr>
            <w:tcW w:w="722" w:type="pct"/>
            <w:tcBorders>
              <w:top w:val="single" w:color="auto" w:sz="4" w:space="0"/>
              <w:left w:val="single" w:color="auto" w:sz="4" w:space="0"/>
              <w:right w:val="single" w:color="auto" w:sz="4" w:space="0"/>
            </w:tcBorders>
            <w:vAlign w:val="center"/>
          </w:tcPr>
          <w:p w14:paraId="0249BB27">
            <w:pPr>
              <w:spacing w:line="360" w:lineRule="exact"/>
              <w:jc w:val="center"/>
              <w:rPr>
                <w:rFonts w:hint="eastAsia" w:ascii="仿宋" w:hAnsi="仿宋" w:eastAsia="仿宋" w:cs="仿宋"/>
                <w:sz w:val="24"/>
              </w:rPr>
            </w:pPr>
            <w:r>
              <w:rPr>
                <w:rFonts w:hint="eastAsia" w:ascii="仿宋" w:hAnsi="仿宋" w:eastAsia="仿宋" w:cs="仿宋"/>
                <w:sz w:val="24"/>
              </w:rPr>
              <w:t>标的名称</w:t>
            </w:r>
          </w:p>
        </w:tc>
        <w:tc>
          <w:tcPr>
            <w:tcW w:w="505" w:type="pct"/>
            <w:tcBorders>
              <w:top w:val="single" w:color="auto" w:sz="4" w:space="0"/>
              <w:left w:val="single" w:color="auto" w:sz="4" w:space="0"/>
              <w:right w:val="single" w:color="auto" w:sz="4" w:space="0"/>
            </w:tcBorders>
            <w:vAlign w:val="center"/>
          </w:tcPr>
          <w:p w14:paraId="55F5E45A">
            <w:pPr>
              <w:spacing w:line="360" w:lineRule="exact"/>
              <w:jc w:val="center"/>
              <w:rPr>
                <w:rFonts w:hint="eastAsia" w:ascii="仿宋" w:hAnsi="仿宋" w:eastAsia="仿宋" w:cs="仿宋"/>
                <w:bCs/>
                <w:sz w:val="24"/>
              </w:rPr>
            </w:pPr>
            <w:r>
              <w:rPr>
                <w:rFonts w:hint="eastAsia" w:ascii="仿宋" w:hAnsi="仿宋" w:eastAsia="仿宋" w:cs="仿宋"/>
                <w:sz w:val="24"/>
              </w:rPr>
              <w:t>数量</w:t>
            </w:r>
          </w:p>
        </w:tc>
        <w:tc>
          <w:tcPr>
            <w:tcW w:w="3185" w:type="pct"/>
            <w:tcBorders>
              <w:top w:val="single" w:color="auto" w:sz="4" w:space="0"/>
              <w:left w:val="single" w:color="auto" w:sz="4" w:space="0"/>
              <w:bottom w:val="single" w:color="auto" w:sz="4" w:space="0"/>
              <w:right w:val="single" w:color="auto" w:sz="4" w:space="0"/>
            </w:tcBorders>
            <w:vAlign w:val="center"/>
          </w:tcPr>
          <w:p w14:paraId="61B99F7E">
            <w:pPr>
              <w:spacing w:line="360" w:lineRule="exact"/>
              <w:jc w:val="center"/>
              <w:rPr>
                <w:rFonts w:hint="eastAsia" w:ascii="仿宋" w:hAnsi="仿宋" w:eastAsia="仿宋" w:cs="仿宋"/>
                <w:bCs/>
                <w:sz w:val="24"/>
              </w:rPr>
            </w:pPr>
            <w:r>
              <w:rPr>
                <w:rFonts w:hint="eastAsia" w:ascii="仿宋" w:hAnsi="仿宋" w:eastAsia="仿宋" w:cs="仿宋"/>
                <w:sz w:val="24"/>
              </w:rPr>
              <w:t>技术需求</w:t>
            </w:r>
          </w:p>
        </w:tc>
      </w:tr>
      <w:tr w14:paraId="388AE8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86" w:type="pct"/>
            <w:tcBorders>
              <w:top w:val="single" w:color="auto" w:sz="4" w:space="0"/>
              <w:left w:val="single" w:color="auto" w:sz="4" w:space="0"/>
              <w:bottom w:val="single" w:color="auto" w:sz="4" w:space="0"/>
              <w:right w:val="single" w:color="auto" w:sz="4" w:space="0"/>
            </w:tcBorders>
            <w:vAlign w:val="center"/>
          </w:tcPr>
          <w:p w14:paraId="3EF253E0">
            <w:pPr>
              <w:spacing w:line="360" w:lineRule="exact"/>
              <w:jc w:val="center"/>
              <w:rPr>
                <w:rFonts w:hint="eastAsia" w:ascii="仿宋" w:hAnsi="仿宋" w:eastAsia="仿宋" w:cs="仿宋"/>
                <w:sz w:val="24"/>
              </w:rPr>
            </w:pPr>
            <w:r>
              <w:rPr>
                <w:rFonts w:hint="eastAsia" w:ascii="仿宋" w:hAnsi="仿宋" w:eastAsia="仿宋" w:cs="仿宋"/>
                <w:sz w:val="24"/>
              </w:rPr>
              <w:t>1</w:t>
            </w:r>
          </w:p>
        </w:tc>
        <w:tc>
          <w:tcPr>
            <w:tcW w:w="722" w:type="pct"/>
            <w:tcBorders>
              <w:top w:val="single" w:color="auto" w:sz="4" w:space="0"/>
              <w:left w:val="single" w:color="auto" w:sz="4" w:space="0"/>
              <w:bottom w:val="single" w:color="auto" w:sz="4" w:space="0"/>
              <w:right w:val="single" w:color="auto" w:sz="4" w:space="0"/>
            </w:tcBorders>
            <w:vAlign w:val="center"/>
          </w:tcPr>
          <w:p w14:paraId="26C7C71A">
            <w:pPr>
              <w:spacing w:line="360" w:lineRule="exact"/>
              <w:jc w:val="center"/>
              <w:rPr>
                <w:rFonts w:hint="eastAsia" w:ascii="仿宋" w:hAnsi="仿宋" w:eastAsia="仿宋" w:cs="仿宋"/>
                <w:sz w:val="24"/>
              </w:rPr>
            </w:pPr>
            <w:r>
              <w:rPr>
                <w:rFonts w:hint="eastAsia" w:ascii="仿宋" w:hAnsi="仿宋" w:eastAsia="仿宋" w:cs="仿宋"/>
                <w:sz w:val="24"/>
              </w:rPr>
              <w:t>广西壮族自治区计量检测研究院2026年信息化项目（设计咨询服务）</w:t>
            </w:r>
          </w:p>
        </w:tc>
        <w:tc>
          <w:tcPr>
            <w:tcW w:w="505" w:type="pct"/>
            <w:tcBorders>
              <w:top w:val="single" w:color="auto" w:sz="4" w:space="0"/>
              <w:left w:val="single" w:color="auto" w:sz="4" w:space="0"/>
              <w:bottom w:val="single" w:color="auto" w:sz="4" w:space="0"/>
              <w:right w:val="single" w:color="auto" w:sz="4" w:space="0"/>
            </w:tcBorders>
            <w:vAlign w:val="center"/>
          </w:tcPr>
          <w:p w14:paraId="317E63CC">
            <w:pPr>
              <w:jc w:val="center"/>
              <w:rPr>
                <w:rFonts w:hint="eastAsia" w:ascii="仿宋" w:hAnsi="仿宋" w:eastAsia="仿宋" w:cs="仿宋"/>
                <w:sz w:val="24"/>
              </w:rPr>
            </w:pPr>
            <w:r>
              <w:rPr>
                <w:rFonts w:hint="eastAsia" w:ascii="仿宋" w:hAnsi="仿宋" w:eastAsia="仿宋" w:cs="仿宋"/>
                <w:sz w:val="24"/>
              </w:rPr>
              <w:t>1项</w:t>
            </w:r>
          </w:p>
        </w:tc>
        <w:tc>
          <w:tcPr>
            <w:tcW w:w="3185" w:type="pct"/>
            <w:tcBorders>
              <w:top w:val="single" w:color="auto" w:sz="4" w:space="0"/>
              <w:left w:val="single" w:color="auto" w:sz="4" w:space="0"/>
              <w:bottom w:val="single" w:color="auto" w:sz="4" w:space="0"/>
              <w:right w:val="single" w:color="auto" w:sz="4" w:space="0"/>
            </w:tcBorders>
            <w:vAlign w:val="center"/>
          </w:tcPr>
          <w:p w14:paraId="2EDC4F42">
            <w:pPr>
              <w:widowControl/>
              <w:spacing w:line="360" w:lineRule="exact"/>
              <w:ind w:firstLine="482" w:firstLineChars="200"/>
              <w:jc w:val="left"/>
              <w:textAlignment w:val="center"/>
              <w:rPr>
                <w:rFonts w:hint="eastAsia" w:ascii="仿宋" w:hAnsi="仿宋" w:eastAsia="仿宋" w:cs="仿宋"/>
                <w:b/>
                <w:sz w:val="24"/>
              </w:rPr>
            </w:pPr>
            <w:r>
              <w:rPr>
                <w:rFonts w:hint="eastAsia" w:ascii="仿宋" w:hAnsi="仿宋" w:eastAsia="仿宋" w:cs="仿宋"/>
                <w:b/>
                <w:sz w:val="24"/>
              </w:rPr>
              <w:t>一、项目概述</w:t>
            </w:r>
          </w:p>
          <w:p w14:paraId="54D9735D">
            <w:pPr>
              <w:widowControl/>
              <w:spacing w:line="360" w:lineRule="exact"/>
              <w:ind w:firstLine="480" w:firstLineChars="200"/>
              <w:jc w:val="left"/>
              <w:textAlignment w:val="center"/>
              <w:rPr>
                <w:rFonts w:hint="eastAsia" w:ascii="仿宋" w:hAnsi="仿宋" w:eastAsia="仿宋" w:cs="仿宋"/>
                <w:sz w:val="24"/>
              </w:rPr>
            </w:pPr>
            <w:r>
              <w:rPr>
                <w:rFonts w:hint="eastAsia" w:ascii="仿宋" w:hAnsi="仿宋" w:eastAsia="仿宋" w:cs="仿宋"/>
                <w:sz w:val="24"/>
              </w:rPr>
              <w:t>1、项目采购人：广西壮族自治区计量检测研究院。</w:t>
            </w:r>
          </w:p>
          <w:p w14:paraId="352B8F34">
            <w:pPr>
              <w:widowControl/>
              <w:spacing w:line="360" w:lineRule="exact"/>
              <w:ind w:firstLine="480" w:firstLineChars="200"/>
              <w:jc w:val="left"/>
              <w:textAlignment w:val="center"/>
              <w:rPr>
                <w:rFonts w:hint="eastAsia" w:ascii="仿宋" w:hAnsi="仿宋" w:eastAsia="仿宋" w:cs="仿宋"/>
                <w:sz w:val="24"/>
                <w:highlight w:val="none"/>
              </w:rPr>
            </w:pPr>
            <w:r>
              <w:rPr>
                <w:rFonts w:hint="eastAsia" w:ascii="仿宋" w:hAnsi="仿宋" w:eastAsia="仿宋" w:cs="仿宋"/>
                <w:sz w:val="24"/>
                <w:highlight w:val="none"/>
              </w:rPr>
              <w:t>2、项目地址：广西壮族自治区南宁市邕宁区蒲庙镇永乐路30号。</w:t>
            </w:r>
          </w:p>
          <w:p w14:paraId="63217E41">
            <w:pPr>
              <w:widowControl/>
              <w:spacing w:line="360" w:lineRule="exact"/>
              <w:ind w:firstLine="480" w:firstLineChars="200"/>
              <w:jc w:val="left"/>
              <w:textAlignment w:val="center"/>
              <w:rPr>
                <w:rFonts w:hint="eastAsia" w:ascii="仿宋" w:hAnsi="仿宋" w:eastAsia="仿宋" w:cs="仿宋"/>
                <w:sz w:val="24"/>
                <w:highlight w:val="none"/>
              </w:rPr>
            </w:pPr>
            <w:r>
              <w:rPr>
                <w:rFonts w:hint="eastAsia" w:ascii="仿宋" w:hAnsi="仿宋" w:eastAsia="仿宋" w:cs="仿宋"/>
                <w:sz w:val="24"/>
                <w:highlight w:val="none"/>
              </w:rPr>
              <w:t>3、项目规模：包括碳计量平台</w:t>
            </w:r>
            <w:r>
              <w:rPr>
                <w:rFonts w:hint="eastAsia" w:ascii="仿宋" w:hAnsi="仿宋" w:eastAsia="仿宋" w:cs="仿宋"/>
                <w:sz w:val="24"/>
                <w:highlight w:val="none"/>
                <w:lang w:eastAsia="zh-CN"/>
              </w:rPr>
              <w:t>、</w:t>
            </w:r>
            <w:r>
              <w:rPr>
                <w:rFonts w:hint="eastAsia" w:ascii="仿宋" w:hAnsi="仿宋" w:eastAsia="仿宋" w:cs="仿宋"/>
                <w:sz w:val="24"/>
                <w:highlight w:val="none"/>
              </w:rPr>
              <w:t>碳汇计算系统</w:t>
            </w:r>
            <w:r>
              <w:rPr>
                <w:rFonts w:hint="eastAsia" w:ascii="仿宋" w:hAnsi="仿宋" w:eastAsia="仿宋" w:cs="仿宋"/>
                <w:sz w:val="24"/>
                <w:highlight w:val="none"/>
                <w:lang w:eastAsia="zh-CN"/>
              </w:rPr>
              <w:t>、</w:t>
            </w:r>
            <w:r>
              <w:rPr>
                <w:rFonts w:hint="eastAsia" w:ascii="仿宋" w:hAnsi="仿宋" w:eastAsia="仿宋" w:cs="仿宋"/>
                <w:sz w:val="24"/>
                <w:highlight w:val="none"/>
              </w:rPr>
              <w:t>AI客服证书核查系统</w:t>
            </w:r>
            <w:r>
              <w:rPr>
                <w:rFonts w:hint="eastAsia" w:ascii="仿宋" w:hAnsi="仿宋" w:eastAsia="仿宋" w:cs="仿宋"/>
                <w:sz w:val="24"/>
                <w:highlight w:val="none"/>
                <w:lang w:eastAsia="zh-CN"/>
              </w:rPr>
              <w:t>、</w:t>
            </w:r>
            <w:r>
              <w:rPr>
                <w:rFonts w:hint="eastAsia" w:ascii="仿宋" w:hAnsi="仿宋" w:eastAsia="仿宋" w:cs="仿宋"/>
                <w:sz w:val="24"/>
                <w:highlight w:val="none"/>
              </w:rPr>
              <w:t>面向广西车检站检测与管理人员的业务和技能培训系统设计与实现:软件界面开发</w:t>
            </w:r>
            <w:r>
              <w:rPr>
                <w:rFonts w:hint="eastAsia" w:ascii="仿宋" w:hAnsi="仿宋" w:eastAsia="仿宋" w:cs="仿宋"/>
                <w:sz w:val="24"/>
                <w:highlight w:val="none"/>
                <w:lang w:eastAsia="zh-CN"/>
              </w:rPr>
              <w:t>、</w:t>
            </w:r>
            <w:r>
              <w:rPr>
                <w:rFonts w:hint="eastAsia" w:ascii="仿宋" w:hAnsi="仿宋" w:eastAsia="仿宋" w:cs="仿宋"/>
                <w:sz w:val="24"/>
                <w:highlight w:val="none"/>
              </w:rPr>
              <w:t>基于人工智能的计量检测数据采集与处理系统研发项目</w:t>
            </w:r>
            <w:r>
              <w:rPr>
                <w:rFonts w:hint="eastAsia" w:ascii="仿宋" w:hAnsi="仿宋" w:eastAsia="仿宋" w:cs="仿宋"/>
                <w:sz w:val="24"/>
                <w:highlight w:val="none"/>
                <w:lang w:eastAsia="zh-CN"/>
              </w:rPr>
              <w:t>、</w:t>
            </w:r>
            <w:r>
              <w:rPr>
                <w:rFonts w:hint="eastAsia" w:ascii="仿宋" w:hAnsi="仿宋" w:eastAsia="仿宋" w:cs="仿宋"/>
                <w:sz w:val="24"/>
                <w:highlight w:val="none"/>
              </w:rPr>
              <w:t>业务系统升级开发</w:t>
            </w:r>
            <w:r>
              <w:rPr>
                <w:rFonts w:hint="eastAsia" w:ascii="仿宋" w:hAnsi="仿宋" w:eastAsia="仿宋" w:cs="仿宋"/>
                <w:sz w:val="24"/>
                <w:highlight w:val="none"/>
                <w:lang w:eastAsia="zh-CN"/>
              </w:rPr>
              <w:t>、</w:t>
            </w:r>
            <w:r>
              <w:rPr>
                <w:rFonts w:hint="eastAsia" w:ascii="仿宋" w:hAnsi="仿宋" w:eastAsia="仿宋" w:cs="仿宋"/>
                <w:sz w:val="24"/>
                <w:highlight w:val="none"/>
              </w:rPr>
              <w:t>车辆安检设备参数篡改防控与智能预警监管系统的研究与应用:系统软件界面开发</w:t>
            </w:r>
            <w:r>
              <w:rPr>
                <w:rFonts w:hint="eastAsia" w:ascii="仿宋" w:hAnsi="仿宋" w:eastAsia="仿宋" w:cs="仿宋"/>
                <w:sz w:val="24"/>
                <w:highlight w:val="none"/>
                <w:lang w:eastAsia="zh-CN"/>
              </w:rPr>
              <w:t>、</w:t>
            </w:r>
            <w:r>
              <w:rPr>
                <w:rFonts w:hint="eastAsia" w:ascii="仿宋" w:hAnsi="仿宋" w:eastAsia="仿宋" w:cs="仿宋"/>
                <w:sz w:val="24"/>
                <w:highlight w:val="none"/>
              </w:rPr>
              <w:t>高精度实标法液位计检定装置:软件设计开发</w:t>
            </w:r>
            <w:r>
              <w:rPr>
                <w:rFonts w:hint="eastAsia" w:ascii="仿宋" w:hAnsi="仿宋" w:eastAsia="仿宋" w:cs="仿宋"/>
                <w:sz w:val="24"/>
                <w:highlight w:val="none"/>
                <w:lang w:eastAsia="zh-CN"/>
              </w:rPr>
              <w:t>、</w:t>
            </w:r>
            <w:r>
              <w:rPr>
                <w:rFonts w:hint="eastAsia" w:ascii="仿宋" w:hAnsi="仿宋" w:eastAsia="仿宋" w:cs="仿宋"/>
                <w:sz w:val="24"/>
                <w:highlight w:val="none"/>
              </w:rPr>
              <w:t>广西计量智慧监管平台二期开发</w:t>
            </w:r>
            <w:r>
              <w:rPr>
                <w:rFonts w:hint="eastAsia" w:ascii="仿宋" w:hAnsi="仿宋" w:eastAsia="仿宋" w:cs="仿宋"/>
                <w:sz w:val="24"/>
                <w:highlight w:val="none"/>
                <w:lang w:eastAsia="zh-CN"/>
              </w:rPr>
              <w:t>、</w:t>
            </w:r>
            <w:r>
              <w:rPr>
                <w:rFonts w:hint="eastAsia" w:ascii="仿宋" w:hAnsi="仿宋" w:eastAsia="仿宋" w:cs="仿宋"/>
                <w:sz w:val="24"/>
                <w:highlight w:val="none"/>
              </w:rPr>
              <w:t>大数据平台二期开发</w:t>
            </w:r>
            <w:r>
              <w:rPr>
                <w:rFonts w:hint="eastAsia" w:ascii="仿宋" w:hAnsi="仿宋" w:eastAsia="仿宋" w:cs="仿宋"/>
                <w:sz w:val="24"/>
                <w:highlight w:val="none"/>
                <w:lang w:eastAsia="zh-CN"/>
              </w:rPr>
              <w:t>、</w:t>
            </w:r>
            <w:r>
              <w:rPr>
                <w:rFonts w:hint="eastAsia" w:ascii="仿宋" w:hAnsi="仿宋" w:eastAsia="仿宋" w:cs="仿宋"/>
                <w:sz w:val="24"/>
                <w:highlight w:val="none"/>
              </w:rPr>
              <w:t>高新基地业务大厅叫号系统更换</w:t>
            </w:r>
            <w:r>
              <w:rPr>
                <w:rFonts w:hint="eastAsia" w:ascii="仿宋" w:hAnsi="仿宋" w:eastAsia="仿宋" w:cs="仿宋"/>
                <w:sz w:val="24"/>
                <w:highlight w:val="none"/>
                <w:lang w:eastAsia="zh-CN"/>
              </w:rPr>
              <w:t>、</w:t>
            </w:r>
            <w:r>
              <w:rPr>
                <w:rFonts w:hint="eastAsia" w:ascii="仿宋" w:hAnsi="仿宋" w:eastAsia="仿宋" w:cs="仿宋"/>
                <w:sz w:val="24"/>
                <w:highlight w:val="none"/>
              </w:rPr>
              <w:t>“一带一路”国家计量测试研究中心网站建设</w:t>
            </w:r>
            <w:r>
              <w:rPr>
                <w:rFonts w:hint="eastAsia" w:ascii="仿宋" w:hAnsi="仿宋" w:eastAsia="仿宋" w:cs="仿宋"/>
                <w:sz w:val="24"/>
                <w:highlight w:val="none"/>
                <w:lang w:eastAsia="zh-CN"/>
              </w:rPr>
              <w:t>、</w:t>
            </w:r>
            <w:r>
              <w:rPr>
                <w:rFonts w:hint="eastAsia" w:ascii="仿宋" w:hAnsi="仿宋" w:eastAsia="仿宋" w:cs="仿宋"/>
                <w:sz w:val="24"/>
                <w:highlight w:val="none"/>
              </w:rPr>
              <w:t>国家蔗糖产业计量测试中心网站建设</w:t>
            </w:r>
            <w:r>
              <w:rPr>
                <w:rFonts w:hint="eastAsia" w:ascii="仿宋" w:hAnsi="仿宋" w:eastAsia="仿宋" w:cs="仿宋"/>
                <w:sz w:val="24"/>
                <w:highlight w:val="none"/>
                <w:lang w:eastAsia="zh-CN"/>
              </w:rPr>
              <w:t>、</w:t>
            </w:r>
            <w:r>
              <w:rPr>
                <w:rFonts w:hint="eastAsia" w:ascii="仿宋" w:hAnsi="仿宋" w:eastAsia="仿宋" w:cs="仿宋"/>
                <w:sz w:val="24"/>
                <w:highlight w:val="none"/>
              </w:rPr>
              <w:t>广西碳计量中心网站建设等系统。</w:t>
            </w:r>
          </w:p>
          <w:p w14:paraId="6E0AE2FA">
            <w:pPr>
              <w:widowControl/>
              <w:spacing w:line="360" w:lineRule="exact"/>
              <w:ind w:firstLine="482" w:firstLineChars="200"/>
              <w:jc w:val="left"/>
              <w:textAlignment w:val="center"/>
              <w:rPr>
                <w:rFonts w:hint="eastAsia" w:ascii="仿宋" w:hAnsi="仿宋" w:eastAsia="仿宋" w:cs="仿宋"/>
                <w:b/>
                <w:sz w:val="24"/>
              </w:rPr>
            </w:pPr>
            <w:r>
              <w:rPr>
                <w:rFonts w:hint="eastAsia" w:ascii="仿宋" w:hAnsi="仿宋" w:eastAsia="仿宋" w:cs="仿宋"/>
                <w:b/>
                <w:sz w:val="24"/>
              </w:rPr>
              <w:t>二、咨询设计服务要求</w:t>
            </w:r>
          </w:p>
          <w:p w14:paraId="32B29093">
            <w:pPr>
              <w:widowControl/>
              <w:spacing w:line="360" w:lineRule="exact"/>
              <w:ind w:firstLine="482" w:firstLineChars="200"/>
              <w:jc w:val="left"/>
              <w:textAlignment w:val="center"/>
              <w:rPr>
                <w:rFonts w:hint="eastAsia" w:ascii="仿宋" w:hAnsi="仿宋" w:eastAsia="仿宋" w:cs="仿宋"/>
                <w:b/>
                <w:sz w:val="24"/>
              </w:rPr>
            </w:pPr>
            <w:r>
              <w:rPr>
                <w:rFonts w:hint="eastAsia" w:ascii="仿宋" w:hAnsi="仿宋" w:eastAsia="仿宋" w:cs="仿宋"/>
                <w:b/>
                <w:sz w:val="24"/>
              </w:rPr>
              <w:t>（一）总体要求</w:t>
            </w:r>
          </w:p>
          <w:p w14:paraId="076125B5">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1.</w:t>
            </w:r>
            <w:bookmarkStart w:id="0" w:name="OLE_LINK1"/>
            <w:r>
              <w:rPr>
                <w:rFonts w:hint="eastAsia" w:ascii="仿宋" w:hAnsi="仿宋" w:eastAsia="仿宋" w:cs="仿宋"/>
                <w:bCs/>
                <w:sz w:val="24"/>
              </w:rPr>
              <w:t>对</w:t>
            </w:r>
            <w:r>
              <w:rPr>
                <w:rFonts w:hint="eastAsia" w:ascii="仿宋" w:hAnsi="仿宋" w:eastAsia="仿宋" w:cs="仿宋"/>
                <w:sz w:val="24"/>
              </w:rPr>
              <w:t>广西壮族自治区计量检测研究院2026年信息化项目</w:t>
            </w:r>
            <w:r>
              <w:rPr>
                <w:rFonts w:hint="eastAsia" w:ascii="仿宋" w:hAnsi="仿宋" w:eastAsia="仿宋" w:cs="仿宋"/>
                <w:bCs/>
                <w:sz w:val="24"/>
              </w:rPr>
              <w:t>需开展设计咨询的信息化项目开展设计咨询工作，对需要进行备案项目，开展或配合相应工作方案的编制工作</w:t>
            </w:r>
            <w:bookmarkEnd w:id="0"/>
            <w:r>
              <w:rPr>
                <w:rFonts w:hint="eastAsia" w:ascii="仿宋" w:hAnsi="仿宋" w:eastAsia="仿宋" w:cs="仿宋"/>
                <w:bCs/>
                <w:sz w:val="24"/>
              </w:rPr>
              <w:t>。</w:t>
            </w:r>
          </w:p>
          <w:p w14:paraId="34F03D1D">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2.在开展设计咨询工作过程中，应充分评估建设单位整体的信息化建设现状，为本项目建设提出具体的技术比选方案。设计成果以满足建设单位的建设需求以及通过业主验收为交付标准。</w:t>
            </w:r>
          </w:p>
          <w:p w14:paraId="265C235E">
            <w:pPr>
              <w:widowControl/>
              <w:spacing w:line="360" w:lineRule="exact"/>
              <w:ind w:firstLine="482" w:firstLineChars="200"/>
              <w:jc w:val="left"/>
              <w:textAlignment w:val="center"/>
              <w:rPr>
                <w:rFonts w:hint="eastAsia" w:ascii="仿宋" w:hAnsi="仿宋" w:eastAsia="仿宋" w:cs="仿宋"/>
                <w:b/>
                <w:sz w:val="24"/>
              </w:rPr>
            </w:pPr>
            <w:r>
              <w:rPr>
                <w:rFonts w:hint="eastAsia" w:ascii="仿宋" w:hAnsi="仿宋" w:eastAsia="仿宋" w:cs="仿宋"/>
                <w:b/>
                <w:sz w:val="24"/>
              </w:rPr>
              <w:t>（二）项目成果编制及申报审批要求</w:t>
            </w:r>
          </w:p>
          <w:p w14:paraId="6BBD6295">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1.按照《关于印发国家政务信息化项目建设管理办法的通知》（国办发〔2019〕57号）、《广西壮族自治区人民政府办公厅关于印发广西政务信息化项目建设管理办法的通知》（桂政办发〔2024〕59号）、《广西壮族自治区大数据发展局关于印发广西政务信息化项目建设管理办法配套文件的函》（桂数发〔2024〕34号）规定的文档格式和编制要求编制设计文件，并根据采购人的要求，不断完善相关内容。</w:t>
            </w:r>
          </w:p>
          <w:p w14:paraId="5B7BE5A3">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2.根据采购人要求完成本次设计的需求分析工作，充分收集当前建设项目的建设现状等项目前期工作资料，深入分析和总结出项目背景，包括项目总体目标、建设任务、建设意义、必要性等。</w:t>
            </w:r>
          </w:p>
          <w:p w14:paraId="3B2593A1">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3.人工智能合规性审查。根据《广西壮族自治区人民政府办公厅关于印发广西政务信息化项目建设管理办法的通知》（桂政办发〔2024〕59号），结合采购人规划的项目建设情况，针对需要进行人工智能等新技术新应用合规性审查的项目，配合采购人编制审查材料，推进申报工作。</w:t>
            </w:r>
          </w:p>
          <w:p w14:paraId="2B9D532B">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4.等保预定级申报审核。根据自治区公安厅网安总队（或南宁市公安局网安支队）要求，对需要开展系统网络安全等级保护的系统，编制《项目网络安全等级保护预定级》等材料，并协同向南宁市公安局网安支队申报项目等保预定级材料。</w:t>
            </w:r>
          </w:p>
          <w:p w14:paraId="1589342A">
            <w:pPr>
              <w:pStyle w:val="2"/>
              <w:rPr>
                <w:rFonts w:hint="eastAsia" w:eastAsia="仿宋"/>
                <w:lang w:val="en-US" w:eastAsia="zh-CN"/>
              </w:rPr>
            </w:pPr>
            <w:r>
              <w:rPr>
                <w:rFonts w:hint="eastAsia" w:ascii="仿宋" w:hAnsi="仿宋" w:eastAsia="仿宋" w:cs="仿宋"/>
                <w:bCs/>
                <w:sz w:val="24"/>
                <w:lang w:val="en-US" w:eastAsia="zh-CN"/>
              </w:rPr>
              <w:t xml:space="preserve">   5.密码应用方案编制。按照自治区密码局相关文件要求，编制密码应用方案，并协助第三方机构评估，协同向密码局申请备案。</w:t>
            </w:r>
          </w:p>
          <w:p w14:paraId="4D8C5DA1">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lang w:val="en-US" w:eastAsia="zh-CN"/>
              </w:rPr>
              <w:t>6</w:t>
            </w:r>
            <w:r>
              <w:rPr>
                <w:rFonts w:hint="eastAsia" w:ascii="仿宋" w:hAnsi="仿宋" w:eastAsia="仿宋" w:cs="仿宋"/>
                <w:bCs/>
                <w:sz w:val="24"/>
              </w:rPr>
              <w:t>.建设方案立项申报。根据《广西壮族自治区大数据发展局关于印发广西政务信息化项目建设管理办法配套文件的函》（桂数发〔2024〕34号）关于“自治区本级政务信息化项目建设方案编制指南（试行）”要求，一是对立项审批类项目，编制《项目建设方案》，协同向自治区数据局申报立项审批，包括参加数据局组织的方案评审会并汇报及答疑，根据专家意见修订方案并在系统申报；二是对新建类备案类项目，编制《项目建设方案》，服务类（含运维、运营、租赁等）备案制项目编制《项目工作方案》，并协同采购人在系统进行申报备案。</w:t>
            </w:r>
          </w:p>
          <w:p w14:paraId="08D2B709">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lang w:val="en-US" w:eastAsia="zh-CN"/>
              </w:rPr>
              <w:t>7</w:t>
            </w:r>
            <w:r>
              <w:rPr>
                <w:rFonts w:hint="eastAsia" w:ascii="仿宋" w:hAnsi="仿宋" w:eastAsia="仿宋" w:cs="仿宋"/>
                <w:bCs/>
                <w:sz w:val="24"/>
              </w:rPr>
              <w:t>.财评材料申报。根据自治区财政厅关于财政投资评审要求，对超过200万以上的项目，协同采购人开展项目财评材料汇编，并向自治区财政厅申报审核。</w:t>
            </w:r>
          </w:p>
          <w:p w14:paraId="01B472DE">
            <w:pPr>
              <w:widowControl/>
              <w:spacing w:line="360" w:lineRule="exact"/>
              <w:ind w:firstLine="482" w:firstLineChars="200"/>
              <w:jc w:val="left"/>
              <w:textAlignment w:val="center"/>
              <w:rPr>
                <w:rFonts w:hint="eastAsia" w:ascii="仿宋" w:hAnsi="仿宋" w:eastAsia="仿宋" w:cs="仿宋"/>
                <w:b/>
                <w:sz w:val="24"/>
              </w:rPr>
            </w:pPr>
            <w:r>
              <w:rPr>
                <w:rFonts w:hint="eastAsia" w:ascii="仿宋" w:hAnsi="仿宋" w:eastAsia="仿宋" w:cs="仿宋"/>
                <w:b/>
                <w:sz w:val="24"/>
              </w:rPr>
              <w:t>（三）项目文件格式要求（包括但不限于）</w:t>
            </w:r>
          </w:p>
          <w:p w14:paraId="02A76A85">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1．整体设计文本应格式一致、名称统一，避免出现不同设计人员的不同设计风格。</w:t>
            </w:r>
          </w:p>
          <w:p w14:paraId="6BAE28D0">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2．设计文件应按照国家标准和部颁（行业）设计规范要求的相关原则套用。设计文件的文字、名词、计量单位等，都应采用现行的国家标准和部颁（行业）标准。</w:t>
            </w:r>
          </w:p>
          <w:p w14:paraId="1360A2C1">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3．设计文件的编印应符合规范化、标准化的要求，包括：设计说明书页张篇幅及各号图纸大小篇幅应符合国家标准规定尺寸；设计文件册的封面必须能表示出设计项目的全名、分册编号及工程名称。设计文件的分册由设计单位与采购人协商后决定。</w:t>
            </w:r>
          </w:p>
          <w:p w14:paraId="7D50875F">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4．文档采用Microsoft Office 2016或WPS 2016及以上版本软件编制；计算要求采用国内外通行的商业软件，并最终形成具有公式关联计算关系的电子表格。</w:t>
            </w:r>
          </w:p>
          <w:p w14:paraId="15664FBC">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5．设计文件的编制和装订应符合采购人项目申报、归档保存要求。</w:t>
            </w:r>
          </w:p>
          <w:p w14:paraId="110D9B78">
            <w:pPr>
              <w:widowControl/>
              <w:spacing w:line="360" w:lineRule="exact"/>
              <w:ind w:firstLine="482" w:firstLineChars="200"/>
              <w:jc w:val="left"/>
              <w:textAlignment w:val="center"/>
              <w:rPr>
                <w:rFonts w:hint="eastAsia" w:ascii="仿宋" w:hAnsi="仿宋" w:eastAsia="仿宋" w:cs="仿宋"/>
                <w:b/>
                <w:sz w:val="24"/>
              </w:rPr>
            </w:pPr>
            <w:r>
              <w:rPr>
                <w:rFonts w:hint="eastAsia" w:ascii="仿宋" w:hAnsi="仿宋" w:eastAsia="仿宋" w:cs="仿宋"/>
                <w:b/>
                <w:sz w:val="24"/>
              </w:rPr>
              <w:t>（五）项目设计深度要求</w:t>
            </w:r>
          </w:p>
          <w:p w14:paraId="5211F899">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设计文件的编制必须遵循所确定的内容、要求、基础资料及调研成果进行编制，充分结合项目实际情况，统一顶层规划设计应采用国际先进成熟的技术架构，符合信息化发展趋势及相关技术和安全标准规范，设计深度应达到并高于行业内相关标准，能够满足采购人和项目审批主管部门的相关审查要求，并保证设计通过。</w:t>
            </w:r>
          </w:p>
          <w:p w14:paraId="167AF3A8">
            <w:pPr>
              <w:widowControl/>
              <w:spacing w:line="360" w:lineRule="exact"/>
              <w:ind w:firstLine="482" w:firstLineChars="200"/>
              <w:jc w:val="left"/>
              <w:textAlignment w:val="center"/>
              <w:rPr>
                <w:rFonts w:hint="eastAsia" w:ascii="仿宋" w:hAnsi="仿宋" w:eastAsia="仿宋" w:cs="仿宋"/>
                <w:b/>
                <w:sz w:val="24"/>
              </w:rPr>
            </w:pPr>
            <w:r>
              <w:rPr>
                <w:rFonts w:hint="eastAsia" w:ascii="仿宋" w:hAnsi="仿宋" w:eastAsia="仿宋" w:cs="仿宋"/>
                <w:b/>
                <w:sz w:val="24"/>
              </w:rPr>
              <w:t>（六）项目后续服务要求</w:t>
            </w:r>
          </w:p>
          <w:p w14:paraId="05E220FE">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设计成果交付验收后，则进入后续（售后）服务期。在后续（售后）服务期内，成交供应商需跟进项目设计中所有项目建设的全过程，为采购人提供协助编制招投标需求、技术咨询等咨询与技术服务，确保采购人的思路及总体设计意图得到实施和落实。具体要求包括但不限于以下内容：</w:t>
            </w:r>
          </w:p>
          <w:p w14:paraId="4F186326">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1.设计方案交底：（1）在项目建设实施过程中，对采购人及项目承建单位进行技术交底，包括但不限于设计的设计思路、技术选型、功能特点、质量要求以及其他技术细节等；（2）解答采购人及项目承建单位提出的对设计不清楚或不明确的疑问，并要求投标时提供咨询相关接口人及联系方式。对接人联系方式要求保持工作时间5x8 小时畅通；（3）设计交底和技术跟踪从总体设计所涉及的项目建设开始至项目通过竣工验收为止。</w:t>
            </w:r>
          </w:p>
          <w:p w14:paraId="75A08F74">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2.招标需求：协助业主编制项目招标采购需求、项目采购内容等文件。</w:t>
            </w:r>
          </w:p>
          <w:p w14:paraId="73862678">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3.技术咨询：根据项目建设情况和实际情况，编制单位参与项目实施过程重要里程牌的评审和验证，及时提交评审意见给建设单位，确认是否满足设计规范与设计要求。</w:t>
            </w:r>
          </w:p>
          <w:p w14:paraId="59215A74">
            <w:pPr>
              <w:widowControl/>
              <w:spacing w:line="360" w:lineRule="exact"/>
              <w:ind w:firstLine="482" w:firstLineChars="200"/>
              <w:jc w:val="left"/>
              <w:textAlignment w:val="center"/>
              <w:rPr>
                <w:rFonts w:hint="eastAsia" w:ascii="仿宋" w:hAnsi="仿宋" w:eastAsia="仿宋" w:cs="仿宋"/>
                <w:b/>
                <w:sz w:val="24"/>
              </w:rPr>
            </w:pPr>
            <w:r>
              <w:rPr>
                <w:rFonts w:hint="eastAsia" w:ascii="仿宋" w:hAnsi="仿宋" w:eastAsia="仿宋" w:cs="仿宋"/>
                <w:b/>
                <w:sz w:val="24"/>
              </w:rPr>
              <w:t>（七）服务成果要求</w:t>
            </w:r>
          </w:p>
          <w:p w14:paraId="6F97EC41">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1.成果服务服务期内，按照《广西壮族自治区人民政府办公厅关于印发广西政务信息化项目建设管理办法的通知》（桂政办发〔2024〕59号）、《广西壮族自治区大数据发展局关于印发广西政务信息化项目建设管理办法配套文件的函》（桂数发〔2024〕34号）文件要求，结合自治区审批要求，提供《项目申请报告》《项目网络安全等级保护预定级》《项目建设方案》《项目密码应用方案》等服务成果。</w:t>
            </w:r>
          </w:p>
          <w:p w14:paraId="324F6AD5">
            <w:pPr>
              <w:widowControl/>
              <w:spacing w:line="360" w:lineRule="exact"/>
              <w:ind w:firstLine="482" w:firstLineChars="200"/>
              <w:jc w:val="left"/>
              <w:textAlignment w:val="center"/>
              <w:rPr>
                <w:rFonts w:hint="eastAsia" w:ascii="仿宋" w:hAnsi="仿宋" w:eastAsia="仿宋" w:cs="仿宋"/>
                <w:b/>
                <w:sz w:val="24"/>
              </w:rPr>
            </w:pPr>
            <w:r>
              <w:rPr>
                <w:rFonts w:hint="eastAsia" w:ascii="仿宋" w:hAnsi="仿宋" w:eastAsia="仿宋" w:cs="仿宋"/>
                <w:b/>
                <w:sz w:val="24"/>
              </w:rPr>
              <w:t>（八）服务成果验收标准</w:t>
            </w:r>
          </w:p>
          <w:p w14:paraId="489084D5">
            <w:pPr>
              <w:widowControl/>
              <w:spacing w:line="360" w:lineRule="exact"/>
              <w:ind w:firstLine="480" w:firstLineChars="200"/>
              <w:jc w:val="left"/>
              <w:textAlignment w:val="center"/>
              <w:rPr>
                <w:rFonts w:hint="eastAsia" w:ascii="仿宋" w:hAnsi="仿宋" w:eastAsia="仿宋" w:cs="仿宋"/>
                <w:sz w:val="24"/>
              </w:rPr>
            </w:pPr>
            <w:r>
              <w:rPr>
                <w:rFonts w:hint="eastAsia" w:ascii="仿宋" w:hAnsi="仿宋" w:eastAsia="仿宋" w:cs="仿宋"/>
                <w:sz w:val="24"/>
              </w:rPr>
              <w:t>1.成交供应商应在项目完成时，将本项目所有相关的技术文件，以及设计服务期间所需要制订的文档汇集成册交付采购人。</w:t>
            </w:r>
          </w:p>
          <w:p w14:paraId="6B44C79A">
            <w:pPr>
              <w:widowControl/>
              <w:spacing w:line="360" w:lineRule="exact"/>
              <w:ind w:firstLine="480" w:firstLineChars="200"/>
              <w:jc w:val="left"/>
              <w:textAlignment w:val="center"/>
              <w:rPr>
                <w:rFonts w:hint="eastAsia" w:ascii="仿宋" w:hAnsi="仿宋" w:eastAsia="仿宋" w:cs="仿宋"/>
                <w:sz w:val="24"/>
              </w:rPr>
            </w:pPr>
            <w:r>
              <w:rPr>
                <w:rFonts w:hint="eastAsia" w:ascii="仿宋" w:hAnsi="仿宋" w:eastAsia="仿宋" w:cs="仿宋"/>
                <w:sz w:val="24"/>
              </w:rPr>
              <w:t>2.所有的文件要求用中文书写或有完整的中文注释。</w:t>
            </w:r>
          </w:p>
          <w:p w14:paraId="63EF948E">
            <w:pPr>
              <w:widowControl/>
              <w:spacing w:line="360" w:lineRule="exact"/>
              <w:ind w:firstLine="480" w:firstLineChars="200"/>
              <w:jc w:val="left"/>
              <w:textAlignment w:val="center"/>
              <w:rPr>
                <w:rFonts w:hint="eastAsia" w:ascii="仿宋" w:hAnsi="仿宋" w:eastAsia="仿宋" w:cs="仿宋"/>
                <w:sz w:val="24"/>
              </w:rPr>
            </w:pPr>
            <w:r>
              <w:rPr>
                <w:rFonts w:hint="eastAsia" w:ascii="仿宋" w:hAnsi="仿宋" w:eastAsia="仿宋" w:cs="仿宋"/>
                <w:sz w:val="24"/>
              </w:rPr>
              <w:t>3.项目设计咨询文档的编制必须遵循所确定的内容、要求及基础资料进行编制，能够满足采购人和项目审批主管部门的相关审查要求，并确保所编制的设计文档通过审批。</w:t>
            </w:r>
          </w:p>
          <w:p w14:paraId="505FE3E3">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4.成交供应商提交的设计咨询成果须符合广西壮族自治区计量检测研究院的实际需求，成交供应商必须向采购人移交项目设计相关报告文档一式叁份，包括但不限于全套文件及其电子文档，其中电子文档以只读光盘存储，且必须符合“电子文档格式”的技术要求，同时必须符合《国家电子政务工程建设项目档案管理暂行办法》的归档要求。</w:t>
            </w:r>
          </w:p>
          <w:p w14:paraId="09B66677">
            <w:pPr>
              <w:widowControl/>
              <w:spacing w:line="360" w:lineRule="exact"/>
              <w:ind w:firstLine="482" w:firstLineChars="200"/>
              <w:jc w:val="left"/>
              <w:textAlignment w:val="center"/>
              <w:rPr>
                <w:rFonts w:hint="eastAsia" w:ascii="仿宋" w:hAnsi="仿宋" w:eastAsia="仿宋" w:cs="仿宋"/>
                <w:b/>
                <w:sz w:val="24"/>
              </w:rPr>
            </w:pPr>
            <w:r>
              <w:rPr>
                <w:rFonts w:hint="eastAsia" w:ascii="仿宋" w:hAnsi="仿宋" w:eastAsia="仿宋" w:cs="仿宋"/>
                <w:b/>
                <w:sz w:val="24"/>
              </w:rPr>
              <w:t>（九）其他要求</w:t>
            </w:r>
          </w:p>
          <w:p w14:paraId="794FC21B">
            <w:pPr>
              <w:widowControl/>
              <w:spacing w:line="360" w:lineRule="exact"/>
              <w:ind w:firstLine="480" w:firstLineChars="200"/>
              <w:jc w:val="left"/>
              <w:textAlignment w:val="center"/>
              <w:rPr>
                <w:rFonts w:hint="eastAsia" w:ascii="仿宋" w:hAnsi="仿宋" w:eastAsia="仿宋" w:cs="仿宋"/>
                <w:bCs/>
                <w:sz w:val="24"/>
              </w:rPr>
            </w:pPr>
            <w:r>
              <w:rPr>
                <w:rFonts w:hint="eastAsia" w:ascii="仿宋" w:hAnsi="仿宋" w:eastAsia="仿宋" w:cs="仿宋"/>
                <w:bCs/>
                <w:sz w:val="24"/>
              </w:rPr>
              <w:t>成交供应商在编制研究过程中应对有关重要的研究结论、技术需求等及时并分阶段向采购人汇报。</w:t>
            </w:r>
          </w:p>
        </w:tc>
      </w:tr>
      <w:tr w14:paraId="08DBB4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000" w:type="pct"/>
            <w:gridSpan w:val="4"/>
            <w:tcBorders>
              <w:top w:val="single" w:color="auto" w:sz="4" w:space="0"/>
              <w:left w:val="single" w:color="auto" w:sz="4" w:space="0"/>
              <w:bottom w:val="single" w:color="auto" w:sz="4" w:space="0"/>
              <w:right w:val="single" w:color="auto" w:sz="4" w:space="0"/>
            </w:tcBorders>
            <w:vAlign w:val="center"/>
          </w:tcPr>
          <w:p w14:paraId="11F76C6E">
            <w:pPr>
              <w:spacing w:line="360" w:lineRule="exact"/>
              <w:rPr>
                <w:rFonts w:hint="eastAsia" w:ascii="仿宋" w:hAnsi="仿宋" w:eastAsia="仿宋" w:cs="仿宋"/>
                <w:sz w:val="24"/>
              </w:rPr>
            </w:pPr>
            <w:r>
              <w:rPr>
                <w:rFonts w:hint="eastAsia" w:ascii="仿宋" w:hAnsi="仿宋" w:eastAsia="仿宋" w:cs="仿宋"/>
                <w:b/>
                <w:sz w:val="24"/>
              </w:rPr>
              <w:t>二、商务条款要求</w:t>
            </w:r>
          </w:p>
        </w:tc>
      </w:tr>
      <w:tr w14:paraId="78A977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86" w:type="pct"/>
            <w:tcBorders>
              <w:top w:val="single" w:color="auto" w:sz="4" w:space="0"/>
              <w:left w:val="single" w:color="auto" w:sz="4" w:space="0"/>
              <w:bottom w:val="single" w:color="auto" w:sz="4" w:space="0"/>
              <w:right w:val="single" w:color="auto" w:sz="4" w:space="0"/>
            </w:tcBorders>
            <w:vAlign w:val="center"/>
          </w:tcPr>
          <w:p w14:paraId="404CBABF">
            <w:pPr>
              <w:jc w:val="left"/>
              <w:rPr>
                <w:rFonts w:hint="eastAsia" w:ascii="仿宋" w:hAnsi="仿宋" w:eastAsia="仿宋" w:cs="仿宋"/>
                <w:sz w:val="24"/>
              </w:rPr>
            </w:pPr>
            <w:r>
              <w:rPr>
                <w:rFonts w:hint="eastAsia" w:ascii="仿宋" w:hAnsi="仿宋" w:eastAsia="仿宋" w:cs="仿宋"/>
                <w:sz w:val="24"/>
              </w:rPr>
              <w:t>▲合同签订期</w:t>
            </w:r>
          </w:p>
        </w:tc>
        <w:tc>
          <w:tcPr>
            <w:tcW w:w="4413" w:type="pct"/>
            <w:gridSpan w:val="3"/>
            <w:tcBorders>
              <w:top w:val="single" w:color="auto" w:sz="4" w:space="0"/>
              <w:left w:val="single" w:color="auto" w:sz="4" w:space="0"/>
              <w:bottom w:val="single" w:color="auto" w:sz="4" w:space="0"/>
              <w:right w:val="single" w:color="auto" w:sz="4" w:space="0"/>
            </w:tcBorders>
            <w:vAlign w:val="center"/>
          </w:tcPr>
          <w:p w14:paraId="7C406980">
            <w:pPr>
              <w:jc w:val="left"/>
              <w:rPr>
                <w:rFonts w:hint="eastAsia" w:ascii="仿宋" w:hAnsi="仿宋" w:eastAsia="仿宋" w:cs="仿宋"/>
                <w:sz w:val="24"/>
              </w:rPr>
            </w:pPr>
            <w:r>
              <w:rPr>
                <w:rFonts w:hint="eastAsia" w:ascii="仿宋" w:hAnsi="仿宋" w:eastAsia="仿宋" w:cs="仿宋"/>
                <w:sz w:val="24"/>
              </w:rPr>
              <w:t>自中标通知书发出之日起15个工作日内。</w:t>
            </w:r>
          </w:p>
        </w:tc>
      </w:tr>
      <w:tr w14:paraId="133D6A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86" w:type="pct"/>
            <w:tcBorders>
              <w:top w:val="single" w:color="auto" w:sz="4" w:space="0"/>
              <w:left w:val="single" w:color="auto" w:sz="4" w:space="0"/>
              <w:bottom w:val="single" w:color="auto" w:sz="4" w:space="0"/>
              <w:right w:val="single" w:color="auto" w:sz="4" w:space="0"/>
            </w:tcBorders>
            <w:vAlign w:val="center"/>
          </w:tcPr>
          <w:p w14:paraId="42F1EDEA">
            <w:pPr>
              <w:jc w:val="left"/>
              <w:rPr>
                <w:rFonts w:hint="eastAsia" w:ascii="仿宋" w:hAnsi="仿宋" w:eastAsia="仿宋" w:cs="仿宋"/>
                <w:sz w:val="24"/>
              </w:rPr>
            </w:pPr>
            <w:r>
              <w:rPr>
                <w:rFonts w:hint="eastAsia" w:ascii="仿宋" w:hAnsi="仿宋" w:eastAsia="仿宋" w:cs="仿宋"/>
                <w:sz w:val="24"/>
              </w:rPr>
              <w:t>▲提交服务成果时间和地点</w:t>
            </w:r>
          </w:p>
        </w:tc>
        <w:tc>
          <w:tcPr>
            <w:tcW w:w="4413" w:type="pct"/>
            <w:gridSpan w:val="3"/>
            <w:tcBorders>
              <w:top w:val="single" w:color="auto" w:sz="4" w:space="0"/>
              <w:left w:val="single" w:color="auto" w:sz="4" w:space="0"/>
              <w:bottom w:val="single" w:color="auto" w:sz="4" w:space="0"/>
              <w:right w:val="single" w:color="auto" w:sz="4" w:space="0"/>
            </w:tcBorders>
            <w:vAlign w:val="center"/>
          </w:tcPr>
          <w:p w14:paraId="395CF999">
            <w:pPr>
              <w:jc w:val="left"/>
              <w:rPr>
                <w:rFonts w:hint="eastAsia" w:ascii="仿宋" w:hAnsi="仿宋" w:eastAsia="仿宋" w:cs="仿宋"/>
                <w:sz w:val="24"/>
              </w:rPr>
            </w:pPr>
            <w:r>
              <w:rPr>
                <w:rFonts w:hint="eastAsia" w:ascii="仿宋" w:hAnsi="仿宋" w:eastAsia="仿宋" w:cs="仿宋"/>
                <w:sz w:val="24"/>
              </w:rPr>
              <w:t>提交服务成果时间：合同签订</w:t>
            </w:r>
            <w:r>
              <w:rPr>
                <w:rFonts w:hint="eastAsia" w:ascii="仿宋" w:hAnsi="仿宋" w:eastAsia="仿宋" w:cs="仿宋"/>
                <w:sz w:val="24"/>
                <w:lang w:eastAsia="zh-CN"/>
              </w:rPr>
              <w:t>后，</w:t>
            </w:r>
            <w:r>
              <w:rPr>
                <w:rFonts w:hint="eastAsia" w:ascii="仿宋" w:hAnsi="仿宋" w:eastAsia="仿宋" w:cs="仿宋"/>
                <w:sz w:val="24"/>
              </w:rPr>
              <w:t>2025年10月</w:t>
            </w:r>
            <w:r>
              <w:rPr>
                <w:rFonts w:hint="eastAsia" w:ascii="仿宋" w:hAnsi="仿宋" w:eastAsia="仿宋" w:cs="仿宋"/>
                <w:sz w:val="24"/>
                <w:lang w:val="en-US" w:eastAsia="zh-CN"/>
              </w:rPr>
              <w:t>2</w:t>
            </w:r>
            <w:r>
              <w:rPr>
                <w:rFonts w:hint="eastAsia" w:ascii="仿宋" w:hAnsi="仿宋" w:eastAsia="仿宋" w:cs="仿宋"/>
                <w:sz w:val="24"/>
              </w:rPr>
              <w:t>5日前完成上述服务。</w:t>
            </w:r>
          </w:p>
          <w:p w14:paraId="0E3DD150">
            <w:pPr>
              <w:jc w:val="left"/>
              <w:rPr>
                <w:rFonts w:hint="eastAsia" w:ascii="仿宋" w:hAnsi="仿宋" w:eastAsia="仿宋" w:cs="仿宋"/>
                <w:sz w:val="24"/>
              </w:rPr>
            </w:pPr>
            <w:r>
              <w:rPr>
                <w:rFonts w:hint="eastAsia" w:ascii="仿宋" w:hAnsi="仿宋" w:eastAsia="仿宋" w:cs="仿宋"/>
                <w:sz w:val="24"/>
              </w:rPr>
              <w:t>提交服务成果地点：采购人指定地点。</w:t>
            </w:r>
          </w:p>
        </w:tc>
      </w:tr>
      <w:tr w14:paraId="22310C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86" w:type="pct"/>
            <w:tcBorders>
              <w:top w:val="single" w:color="auto" w:sz="4" w:space="0"/>
              <w:left w:val="single" w:color="auto" w:sz="4" w:space="0"/>
              <w:bottom w:val="single" w:color="auto" w:sz="4" w:space="0"/>
              <w:right w:val="single" w:color="auto" w:sz="4" w:space="0"/>
            </w:tcBorders>
            <w:vAlign w:val="center"/>
          </w:tcPr>
          <w:p w14:paraId="6DA7C6AA">
            <w:pPr>
              <w:jc w:val="left"/>
              <w:rPr>
                <w:rFonts w:hint="eastAsia" w:ascii="仿宋" w:hAnsi="仿宋" w:eastAsia="仿宋" w:cs="仿宋"/>
                <w:sz w:val="24"/>
              </w:rPr>
            </w:pPr>
            <w:r>
              <w:rPr>
                <w:rFonts w:hint="eastAsia" w:ascii="仿宋" w:hAnsi="仿宋" w:eastAsia="仿宋" w:cs="仿宋"/>
                <w:bCs/>
                <w:kern w:val="0"/>
                <w:sz w:val="24"/>
              </w:rPr>
              <w:t>▲验收条件</w:t>
            </w:r>
          </w:p>
        </w:tc>
        <w:tc>
          <w:tcPr>
            <w:tcW w:w="4413" w:type="pct"/>
            <w:gridSpan w:val="3"/>
            <w:tcBorders>
              <w:top w:val="single" w:color="auto" w:sz="4" w:space="0"/>
              <w:left w:val="single" w:color="auto" w:sz="4" w:space="0"/>
              <w:bottom w:val="single" w:color="auto" w:sz="4" w:space="0"/>
              <w:right w:val="single" w:color="auto" w:sz="4" w:space="0"/>
            </w:tcBorders>
            <w:vAlign w:val="center"/>
          </w:tcPr>
          <w:p w14:paraId="743D9F4F">
            <w:pPr>
              <w:spacing w:line="400" w:lineRule="exact"/>
              <w:jc w:val="left"/>
              <w:rPr>
                <w:rFonts w:hint="eastAsia" w:ascii="仿宋" w:hAnsi="仿宋" w:eastAsia="仿宋" w:cs="仿宋"/>
                <w:bCs/>
                <w:kern w:val="0"/>
                <w:sz w:val="24"/>
              </w:rPr>
            </w:pPr>
            <w:r>
              <w:rPr>
                <w:rFonts w:hint="eastAsia" w:ascii="仿宋" w:hAnsi="仿宋" w:eastAsia="仿宋" w:cs="仿宋"/>
                <w:bCs/>
                <w:kern w:val="0"/>
                <w:sz w:val="24"/>
              </w:rPr>
              <w:t>1.服务成果必须符合项目审批部门的要求。</w:t>
            </w:r>
          </w:p>
          <w:p w14:paraId="4B9F0A66">
            <w:pPr>
              <w:spacing w:line="400" w:lineRule="exact"/>
              <w:jc w:val="left"/>
              <w:rPr>
                <w:rFonts w:hint="eastAsia" w:ascii="仿宋" w:hAnsi="仿宋" w:eastAsia="仿宋" w:cs="仿宋"/>
                <w:bCs/>
                <w:kern w:val="0"/>
                <w:sz w:val="24"/>
              </w:rPr>
            </w:pPr>
            <w:r>
              <w:rPr>
                <w:rFonts w:hint="eastAsia" w:ascii="仿宋" w:hAnsi="仿宋" w:eastAsia="仿宋" w:cs="仿宋"/>
                <w:bCs/>
                <w:kern w:val="0"/>
                <w:sz w:val="24"/>
              </w:rPr>
              <w:t>2.验收依据</w:t>
            </w:r>
          </w:p>
          <w:p w14:paraId="3C971A52">
            <w:pPr>
              <w:spacing w:line="400" w:lineRule="exact"/>
              <w:jc w:val="left"/>
              <w:rPr>
                <w:rFonts w:hint="eastAsia" w:ascii="仿宋" w:hAnsi="仿宋" w:eastAsia="仿宋" w:cs="仿宋"/>
                <w:bCs/>
                <w:kern w:val="0"/>
                <w:sz w:val="24"/>
              </w:rPr>
            </w:pPr>
            <w:r>
              <w:rPr>
                <w:rFonts w:hint="eastAsia" w:ascii="仿宋" w:hAnsi="仿宋" w:eastAsia="仿宋" w:cs="仿宋"/>
                <w:bCs/>
                <w:kern w:val="0"/>
                <w:sz w:val="24"/>
              </w:rPr>
              <w:t>（1）本采购文件的相关要求；</w:t>
            </w:r>
          </w:p>
          <w:p w14:paraId="26AEB564">
            <w:pPr>
              <w:jc w:val="left"/>
              <w:rPr>
                <w:rFonts w:hint="eastAsia" w:ascii="仿宋" w:hAnsi="仿宋" w:eastAsia="仿宋" w:cs="仿宋"/>
                <w:sz w:val="24"/>
              </w:rPr>
            </w:pPr>
            <w:r>
              <w:rPr>
                <w:rFonts w:hint="eastAsia" w:ascii="仿宋" w:hAnsi="仿宋" w:eastAsia="仿宋" w:cs="仿宋"/>
                <w:bCs/>
                <w:kern w:val="0"/>
                <w:sz w:val="24"/>
              </w:rPr>
              <w:t>（2）国家相关法律、法规、标准和规范等。</w:t>
            </w:r>
          </w:p>
        </w:tc>
      </w:tr>
      <w:tr w14:paraId="4110FB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86" w:type="pct"/>
            <w:tcBorders>
              <w:top w:val="single" w:color="auto" w:sz="4" w:space="0"/>
              <w:left w:val="single" w:color="auto" w:sz="4" w:space="0"/>
              <w:bottom w:val="single" w:color="auto" w:sz="4" w:space="0"/>
              <w:right w:val="single" w:color="auto" w:sz="4" w:space="0"/>
            </w:tcBorders>
            <w:vAlign w:val="center"/>
          </w:tcPr>
          <w:p w14:paraId="368A577F">
            <w:pPr>
              <w:jc w:val="left"/>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bCs/>
                <w:kern w:val="0"/>
                <w:sz w:val="24"/>
              </w:rPr>
              <w:t>售后服务保障响应时间要求</w:t>
            </w:r>
          </w:p>
        </w:tc>
        <w:tc>
          <w:tcPr>
            <w:tcW w:w="4413" w:type="pct"/>
            <w:gridSpan w:val="3"/>
            <w:tcBorders>
              <w:top w:val="single" w:color="auto" w:sz="4" w:space="0"/>
              <w:left w:val="single" w:color="auto" w:sz="4" w:space="0"/>
              <w:bottom w:val="single" w:color="auto" w:sz="4" w:space="0"/>
              <w:right w:val="single" w:color="auto" w:sz="4" w:space="0"/>
            </w:tcBorders>
            <w:vAlign w:val="center"/>
          </w:tcPr>
          <w:p w14:paraId="20F114B1">
            <w:pPr>
              <w:jc w:val="left"/>
              <w:rPr>
                <w:rFonts w:hint="eastAsia" w:ascii="仿宋" w:hAnsi="仿宋" w:eastAsia="仿宋" w:cs="仿宋"/>
                <w:sz w:val="24"/>
              </w:rPr>
            </w:pPr>
            <w:r>
              <w:rPr>
                <w:rFonts w:hint="eastAsia" w:ascii="仿宋" w:hAnsi="仿宋" w:eastAsia="仿宋" w:cs="仿宋"/>
                <w:sz w:val="24"/>
              </w:rPr>
              <w:t>接到采购人处理问题通知后4小时内到达采购人指定现场处理。</w:t>
            </w:r>
          </w:p>
        </w:tc>
      </w:tr>
      <w:tr w14:paraId="461A13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586" w:type="pct"/>
            <w:tcBorders>
              <w:top w:val="single" w:color="auto" w:sz="4" w:space="0"/>
              <w:left w:val="single" w:color="auto" w:sz="4" w:space="0"/>
              <w:bottom w:val="single" w:color="auto" w:sz="4" w:space="0"/>
              <w:right w:val="single" w:color="auto" w:sz="4" w:space="0"/>
            </w:tcBorders>
            <w:vAlign w:val="center"/>
          </w:tcPr>
          <w:p w14:paraId="5D354FB1">
            <w:pPr>
              <w:jc w:val="left"/>
              <w:rPr>
                <w:rFonts w:hint="eastAsia" w:ascii="仿宋" w:hAnsi="仿宋" w:eastAsia="仿宋" w:cs="仿宋"/>
                <w:sz w:val="24"/>
              </w:rPr>
            </w:pPr>
            <w:r>
              <w:rPr>
                <w:rFonts w:hint="eastAsia" w:ascii="仿宋" w:hAnsi="仿宋" w:eastAsia="仿宋" w:cs="仿宋"/>
                <w:sz w:val="24"/>
              </w:rPr>
              <w:t>▲报价要求</w:t>
            </w:r>
          </w:p>
        </w:tc>
        <w:tc>
          <w:tcPr>
            <w:tcW w:w="4413" w:type="pct"/>
            <w:gridSpan w:val="3"/>
            <w:tcBorders>
              <w:top w:val="single" w:color="auto" w:sz="4" w:space="0"/>
              <w:left w:val="single" w:color="auto" w:sz="4" w:space="0"/>
              <w:bottom w:val="single" w:color="auto" w:sz="4" w:space="0"/>
              <w:right w:val="single" w:color="auto" w:sz="4" w:space="0"/>
            </w:tcBorders>
            <w:vAlign w:val="center"/>
          </w:tcPr>
          <w:p w14:paraId="4FAEB921">
            <w:pPr>
              <w:numPr>
                <w:ilvl w:val="0"/>
                <w:numId w:val="1"/>
              </w:numPr>
              <w:jc w:val="left"/>
              <w:rPr>
                <w:rFonts w:hint="eastAsia" w:ascii="仿宋" w:hAnsi="仿宋" w:eastAsia="仿宋" w:cs="仿宋"/>
                <w:sz w:val="24"/>
              </w:rPr>
            </w:pPr>
            <w:r>
              <w:rPr>
                <w:rFonts w:hint="eastAsia" w:ascii="仿宋" w:hAnsi="仿宋" w:eastAsia="仿宋" w:cs="仿宋"/>
                <w:sz w:val="24"/>
              </w:rPr>
              <w:t>报价必须含以下部分，包括：</w:t>
            </w:r>
          </w:p>
          <w:p w14:paraId="419C3135">
            <w:pPr>
              <w:jc w:val="left"/>
              <w:rPr>
                <w:rFonts w:hint="eastAsia" w:ascii="仿宋" w:hAnsi="仿宋" w:eastAsia="仿宋" w:cs="仿宋"/>
                <w:sz w:val="24"/>
              </w:rPr>
            </w:pPr>
            <w:r>
              <w:rPr>
                <w:rFonts w:hint="eastAsia" w:ascii="仿宋" w:hAnsi="仿宋" w:eastAsia="仿宋" w:cs="仿宋"/>
                <w:sz w:val="24"/>
              </w:rPr>
              <w:t>（1）咨询服务费：实施和完成咨询设计服务的费用及现场调研、基础资料收集等相关费用。</w:t>
            </w:r>
          </w:p>
          <w:p w14:paraId="6AF7D9C0">
            <w:pPr>
              <w:jc w:val="left"/>
              <w:rPr>
                <w:rFonts w:hint="eastAsia" w:ascii="仿宋" w:hAnsi="仿宋" w:eastAsia="仿宋" w:cs="仿宋"/>
                <w:sz w:val="24"/>
              </w:rPr>
            </w:pPr>
            <w:r>
              <w:rPr>
                <w:rFonts w:hint="eastAsia" w:ascii="仿宋" w:hAnsi="仿宋" w:eastAsia="仿宋" w:cs="仿宋"/>
                <w:sz w:val="24"/>
              </w:rPr>
              <w:t>（2）材料费：包含汇报材料及成果打印费用。</w:t>
            </w:r>
          </w:p>
          <w:p w14:paraId="4C420DFA">
            <w:pPr>
              <w:jc w:val="left"/>
              <w:rPr>
                <w:rFonts w:hint="eastAsia" w:ascii="仿宋" w:hAnsi="仿宋" w:eastAsia="仿宋" w:cs="仿宋"/>
                <w:sz w:val="24"/>
              </w:rPr>
            </w:pPr>
            <w:r>
              <w:rPr>
                <w:rFonts w:hint="eastAsia" w:ascii="仿宋" w:hAnsi="仿宋" w:eastAsia="仿宋" w:cs="仿宋"/>
                <w:sz w:val="24"/>
              </w:rPr>
              <w:t>（3）有必要的保险费用和各项税金。</w:t>
            </w:r>
          </w:p>
          <w:p w14:paraId="777E374A">
            <w:pPr>
              <w:jc w:val="left"/>
              <w:rPr>
                <w:rFonts w:hint="eastAsia" w:ascii="仿宋" w:hAnsi="仿宋" w:eastAsia="仿宋" w:cs="仿宋"/>
                <w:sz w:val="24"/>
              </w:rPr>
            </w:pPr>
            <w:r>
              <w:rPr>
                <w:rFonts w:hint="eastAsia" w:ascii="仿宋" w:hAnsi="仿宋" w:eastAsia="仿宋" w:cs="仿宋"/>
                <w:sz w:val="24"/>
              </w:rPr>
              <w:t>2.本项目实行费用包干制，响应报价包含完成上述服务内容所需的一切费用（包括调研、编制服务等）。如提供服务过程中产生额外费用，由成交供应商自行负责。</w:t>
            </w:r>
          </w:p>
          <w:p w14:paraId="64B983C5">
            <w:pPr>
              <w:jc w:val="left"/>
              <w:rPr>
                <w:rFonts w:hint="eastAsia" w:ascii="仿宋" w:hAnsi="仿宋" w:eastAsia="仿宋" w:cs="仿宋"/>
                <w:sz w:val="24"/>
              </w:rPr>
            </w:pPr>
            <w:r>
              <w:rPr>
                <w:rFonts w:hint="eastAsia" w:ascii="仿宋" w:hAnsi="仿宋" w:eastAsia="仿宋" w:cs="仿宋"/>
                <w:sz w:val="24"/>
              </w:rPr>
              <w:t>3.对于本文件中明确列明须报价的，供应商存在漏报的，将导致响应被否决。对于本文件中未列明，而供应商认为必需的费用也需列入总报价。在合同实施时，采购人将不予支付成交供应商没有列入的项目费用，并认为此项目的费用已包括在总报价中。</w:t>
            </w:r>
          </w:p>
          <w:p w14:paraId="41D1AAE9">
            <w:pPr>
              <w:jc w:val="left"/>
              <w:rPr>
                <w:rFonts w:hint="eastAsia" w:ascii="仿宋" w:hAnsi="仿宋" w:eastAsia="仿宋" w:cs="仿宋"/>
                <w:sz w:val="24"/>
              </w:rPr>
            </w:pPr>
            <w:r>
              <w:rPr>
                <w:rFonts w:hint="eastAsia" w:ascii="仿宋" w:hAnsi="仿宋" w:eastAsia="仿宋" w:cs="仿宋"/>
                <w:sz w:val="24"/>
              </w:rPr>
              <w:t>4.供应商的响应总报价≤采购预算金额（最高限价）。</w:t>
            </w:r>
          </w:p>
        </w:tc>
      </w:tr>
      <w:tr w14:paraId="43868F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86" w:type="pct"/>
            <w:tcBorders>
              <w:top w:val="single" w:color="auto" w:sz="4" w:space="0"/>
              <w:left w:val="single" w:color="auto" w:sz="4" w:space="0"/>
              <w:bottom w:val="single" w:color="auto" w:sz="4" w:space="0"/>
              <w:right w:val="single" w:color="auto" w:sz="4" w:space="0"/>
            </w:tcBorders>
            <w:vAlign w:val="center"/>
          </w:tcPr>
          <w:p w14:paraId="3455A77A">
            <w:pPr>
              <w:jc w:val="left"/>
              <w:rPr>
                <w:rFonts w:hint="eastAsia" w:ascii="仿宋" w:hAnsi="仿宋" w:eastAsia="仿宋" w:cs="仿宋"/>
                <w:sz w:val="24"/>
              </w:rPr>
            </w:pPr>
            <w:r>
              <w:rPr>
                <w:rFonts w:hint="eastAsia" w:ascii="仿宋" w:hAnsi="仿宋" w:eastAsia="仿宋" w:cs="仿宋"/>
                <w:sz w:val="24"/>
              </w:rPr>
              <w:t>付款方式</w:t>
            </w:r>
          </w:p>
        </w:tc>
        <w:tc>
          <w:tcPr>
            <w:tcW w:w="4413" w:type="pct"/>
            <w:gridSpan w:val="3"/>
            <w:tcBorders>
              <w:top w:val="single" w:color="auto" w:sz="4" w:space="0"/>
              <w:left w:val="single" w:color="auto" w:sz="4" w:space="0"/>
              <w:bottom w:val="single" w:color="auto" w:sz="4" w:space="0"/>
              <w:right w:val="single" w:color="auto" w:sz="4" w:space="0"/>
            </w:tcBorders>
            <w:vAlign w:val="center"/>
          </w:tcPr>
          <w:p w14:paraId="1177FA61">
            <w:pPr>
              <w:jc w:val="left"/>
              <w:rPr>
                <w:rFonts w:hint="eastAsia" w:ascii="仿宋" w:hAnsi="仿宋" w:eastAsia="仿宋" w:cs="仿宋"/>
                <w:sz w:val="24"/>
                <w:highlight w:val="none"/>
              </w:rPr>
            </w:pPr>
            <w:bookmarkStart w:id="1" w:name="_GoBack"/>
            <w:r>
              <w:rPr>
                <w:rFonts w:hint="eastAsia" w:ascii="仿宋" w:hAnsi="仿宋" w:eastAsia="仿宋" w:cs="仿宋"/>
                <w:sz w:val="24"/>
                <w:highlight w:val="none"/>
              </w:rPr>
              <w:t>合同签订后10个工作日内，采购人支付合同款项的</w:t>
            </w:r>
            <w:r>
              <w:rPr>
                <w:rFonts w:hint="eastAsia" w:ascii="仿宋" w:hAnsi="仿宋" w:eastAsia="仿宋" w:cs="仿宋"/>
                <w:sz w:val="24"/>
                <w:highlight w:val="none"/>
                <w:lang w:val="en-US" w:eastAsia="zh-CN"/>
              </w:rPr>
              <w:t>30</w:t>
            </w:r>
            <w:r>
              <w:rPr>
                <w:rFonts w:hint="eastAsia" w:ascii="仿宋" w:hAnsi="仿宋" w:eastAsia="仿宋" w:cs="仿宋"/>
                <w:sz w:val="24"/>
                <w:highlight w:val="none"/>
              </w:rPr>
              <w:t>%；项目成果通过评审验收后10个工作日内，采购人支付剩余合同款项的</w:t>
            </w:r>
            <w:r>
              <w:rPr>
                <w:rFonts w:hint="eastAsia" w:ascii="仿宋" w:hAnsi="仿宋" w:eastAsia="仿宋" w:cs="仿宋"/>
                <w:sz w:val="24"/>
                <w:highlight w:val="none"/>
                <w:lang w:val="en-US" w:eastAsia="zh-CN"/>
              </w:rPr>
              <w:t>7</w:t>
            </w:r>
            <w:r>
              <w:rPr>
                <w:rFonts w:hint="eastAsia" w:ascii="仿宋" w:hAnsi="仿宋" w:eastAsia="仿宋" w:cs="仿宋"/>
                <w:sz w:val="24"/>
                <w:highlight w:val="none"/>
              </w:rPr>
              <w:t>0%。</w:t>
            </w:r>
          </w:p>
          <w:p w14:paraId="5D1D5504">
            <w:pPr>
              <w:pStyle w:val="2"/>
              <w:rPr>
                <w:rFonts w:hint="eastAsia" w:eastAsia="仿宋"/>
                <w:lang w:eastAsia="zh-CN"/>
              </w:rPr>
            </w:pPr>
            <w:r>
              <w:rPr>
                <w:rFonts w:hint="eastAsia" w:ascii="仿宋" w:hAnsi="仿宋" w:eastAsia="仿宋" w:cs="仿宋"/>
                <w:sz w:val="24"/>
                <w:highlight w:val="none"/>
                <w:lang w:eastAsia="zh-CN"/>
              </w:rPr>
              <w:t>若没有按时完成，则不支付合同尾款，首付款需退还采购人。</w:t>
            </w:r>
            <w:bookmarkEnd w:id="1"/>
          </w:p>
        </w:tc>
      </w:tr>
      <w:tr w14:paraId="18EAC5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86" w:type="pct"/>
            <w:tcBorders>
              <w:top w:val="single" w:color="auto" w:sz="4" w:space="0"/>
              <w:left w:val="single" w:color="auto" w:sz="4" w:space="0"/>
              <w:bottom w:val="single" w:color="auto" w:sz="4" w:space="0"/>
              <w:right w:val="single" w:color="auto" w:sz="4" w:space="0"/>
            </w:tcBorders>
            <w:vAlign w:val="center"/>
          </w:tcPr>
          <w:p w14:paraId="7C390899">
            <w:pPr>
              <w:jc w:val="left"/>
              <w:rPr>
                <w:rFonts w:hint="eastAsia" w:ascii="仿宋" w:hAnsi="仿宋" w:eastAsia="仿宋" w:cs="仿宋"/>
                <w:sz w:val="24"/>
              </w:rPr>
            </w:pPr>
            <w:r>
              <w:rPr>
                <w:rFonts w:hint="eastAsia" w:ascii="仿宋" w:hAnsi="仿宋" w:eastAsia="仿宋" w:cs="仿宋"/>
                <w:sz w:val="24"/>
              </w:rPr>
              <w:t>其他要求</w:t>
            </w:r>
          </w:p>
        </w:tc>
        <w:tc>
          <w:tcPr>
            <w:tcW w:w="4413" w:type="pct"/>
            <w:gridSpan w:val="3"/>
            <w:tcBorders>
              <w:top w:val="single" w:color="auto" w:sz="4" w:space="0"/>
              <w:left w:val="single" w:color="auto" w:sz="4" w:space="0"/>
              <w:bottom w:val="single" w:color="auto" w:sz="4" w:space="0"/>
              <w:right w:val="single" w:color="auto" w:sz="4" w:space="0"/>
            </w:tcBorders>
            <w:vAlign w:val="center"/>
          </w:tcPr>
          <w:p w14:paraId="36FF2A3A">
            <w:pPr>
              <w:jc w:val="left"/>
              <w:rPr>
                <w:rFonts w:hint="eastAsia" w:ascii="仿宋" w:hAnsi="仿宋" w:eastAsia="仿宋" w:cs="仿宋"/>
                <w:sz w:val="24"/>
              </w:rPr>
            </w:pPr>
            <w:r>
              <w:rPr>
                <w:rFonts w:hint="eastAsia" w:ascii="仿宋" w:hAnsi="仿宋" w:eastAsia="仿宋" w:cs="仿宋"/>
                <w:sz w:val="24"/>
              </w:rPr>
              <w:t>（1）成交供应商在咨询服务过程中应对有关重要的研究结论、技术需求等及时并分阶段向采购人汇报。</w:t>
            </w:r>
          </w:p>
          <w:p w14:paraId="40C9AE5B">
            <w:pPr>
              <w:jc w:val="left"/>
              <w:rPr>
                <w:rFonts w:hint="eastAsia" w:ascii="仿宋" w:hAnsi="仿宋" w:eastAsia="仿宋" w:cs="仿宋"/>
                <w:sz w:val="24"/>
              </w:rPr>
            </w:pPr>
            <w:r>
              <w:rPr>
                <w:rFonts w:hint="eastAsia" w:ascii="仿宋" w:hAnsi="仿宋" w:eastAsia="仿宋" w:cs="仿宋"/>
                <w:sz w:val="24"/>
              </w:rPr>
              <w:t>（2）成交供应商不得承担本项目工程建设的系统集成及相关实施工作。</w:t>
            </w:r>
          </w:p>
          <w:p w14:paraId="44B8BFA4">
            <w:pPr>
              <w:jc w:val="left"/>
              <w:rPr>
                <w:rFonts w:hint="eastAsia" w:ascii="仿宋" w:hAnsi="仿宋" w:eastAsia="仿宋" w:cs="仿宋"/>
                <w:sz w:val="24"/>
              </w:rPr>
            </w:pPr>
            <w:r>
              <w:rPr>
                <w:rFonts w:hint="eastAsia" w:ascii="仿宋" w:hAnsi="仿宋" w:eastAsia="仿宋" w:cs="仿宋"/>
                <w:sz w:val="24"/>
              </w:rPr>
              <w:t>（3）本项目成果及其相关知识产权权利归甲方所有。</w:t>
            </w:r>
          </w:p>
        </w:tc>
      </w:tr>
      <w:tr w14:paraId="785938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000" w:type="pct"/>
            <w:gridSpan w:val="4"/>
            <w:tcBorders>
              <w:top w:val="single" w:color="auto" w:sz="4" w:space="0"/>
              <w:left w:val="single" w:color="auto" w:sz="4" w:space="0"/>
              <w:right w:val="single" w:color="auto" w:sz="4" w:space="0"/>
            </w:tcBorders>
            <w:vAlign w:val="center"/>
          </w:tcPr>
          <w:p w14:paraId="5D5B699B">
            <w:pPr>
              <w:spacing w:line="440" w:lineRule="exact"/>
              <w:jc w:val="left"/>
              <w:rPr>
                <w:rFonts w:hint="eastAsia" w:ascii="仿宋" w:hAnsi="仿宋" w:eastAsia="仿宋" w:cs="仿宋"/>
                <w:b/>
                <w:bCs/>
                <w:spacing w:val="-8"/>
                <w:kern w:val="0"/>
                <w:sz w:val="24"/>
              </w:rPr>
            </w:pPr>
            <w:r>
              <w:rPr>
                <w:rFonts w:hint="eastAsia" w:ascii="仿宋" w:hAnsi="仿宋" w:eastAsia="仿宋" w:cs="仿宋"/>
                <w:b/>
                <w:bCs/>
                <w:spacing w:val="-8"/>
                <w:kern w:val="0"/>
                <w:sz w:val="24"/>
              </w:rPr>
              <w:t>1.采购人拥有对本项目的最终解释权。</w:t>
            </w:r>
          </w:p>
          <w:p w14:paraId="26734984">
            <w:pPr>
              <w:jc w:val="left"/>
              <w:rPr>
                <w:rFonts w:hint="eastAsia" w:ascii="仿宋" w:hAnsi="仿宋" w:eastAsia="仿宋" w:cs="仿宋"/>
                <w:sz w:val="24"/>
              </w:rPr>
            </w:pPr>
            <w:r>
              <w:rPr>
                <w:rFonts w:hint="eastAsia" w:ascii="仿宋" w:hAnsi="仿宋" w:eastAsia="仿宋" w:cs="仿宋"/>
                <w:b/>
                <w:bCs/>
                <w:spacing w:val="-8"/>
                <w:sz w:val="24"/>
              </w:rPr>
              <w:t>2.标识“</w:t>
            </w:r>
            <w:r>
              <w:rPr>
                <w:rFonts w:hint="eastAsia" w:ascii="仿宋" w:hAnsi="仿宋" w:eastAsia="仿宋" w:cs="仿宋"/>
                <w:b/>
                <w:bCs/>
                <w:sz w:val="24"/>
                <w:lang w:bidi="ar"/>
              </w:rPr>
              <w:t>▲</w:t>
            </w:r>
            <w:r>
              <w:rPr>
                <w:rFonts w:hint="eastAsia" w:ascii="仿宋" w:hAnsi="仿宋" w:eastAsia="仿宋" w:cs="仿宋"/>
                <w:b/>
                <w:bCs/>
                <w:spacing w:val="-3"/>
                <w:sz w:val="24"/>
              </w:rPr>
              <w:t>”的内容为实质性要求。</w:t>
            </w:r>
          </w:p>
        </w:tc>
      </w:tr>
    </w:tbl>
    <w:p w14:paraId="302DE442"/>
    <w:p w14:paraId="76CD93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altName w:val="Arial Unicode MS"/>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ADAE08"/>
    <w:multiLevelType w:val="singleLevel"/>
    <w:tmpl w:val="CFADAE0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zYTNjMDVhMDIwZjZiYjJjMzRjZTg1M2YwZGM1ODEifQ=="/>
  </w:docVars>
  <w:rsids>
    <w:rsidRoot w:val="0002240E"/>
    <w:rsid w:val="0002240E"/>
    <w:rsid w:val="000515E7"/>
    <w:rsid w:val="002B4745"/>
    <w:rsid w:val="003A6DE3"/>
    <w:rsid w:val="003F754B"/>
    <w:rsid w:val="00495A71"/>
    <w:rsid w:val="004B6FE2"/>
    <w:rsid w:val="004C0E0A"/>
    <w:rsid w:val="0051730A"/>
    <w:rsid w:val="0052037C"/>
    <w:rsid w:val="006718AF"/>
    <w:rsid w:val="00676F34"/>
    <w:rsid w:val="006F02DA"/>
    <w:rsid w:val="00704D71"/>
    <w:rsid w:val="00744751"/>
    <w:rsid w:val="008F5166"/>
    <w:rsid w:val="009713C1"/>
    <w:rsid w:val="00990537"/>
    <w:rsid w:val="009D331C"/>
    <w:rsid w:val="009F62AC"/>
    <w:rsid w:val="00A04427"/>
    <w:rsid w:val="00A84EB2"/>
    <w:rsid w:val="00AB6195"/>
    <w:rsid w:val="00B50CFE"/>
    <w:rsid w:val="00C43BA3"/>
    <w:rsid w:val="00C55073"/>
    <w:rsid w:val="00CA5B28"/>
    <w:rsid w:val="00E12E7C"/>
    <w:rsid w:val="00E45A0D"/>
    <w:rsid w:val="00E53335"/>
    <w:rsid w:val="00EC42B4"/>
    <w:rsid w:val="00F05A20"/>
    <w:rsid w:val="00F07F08"/>
    <w:rsid w:val="01116DF2"/>
    <w:rsid w:val="030425FF"/>
    <w:rsid w:val="048C3664"/>
    <w:rsid w:val="09EA1A55"/>
    <w:rsid w:val="0B5223A9"/>
    <w:rsid w:val="0D597375"/>
    <w:rsid w:val="19BF4253"/>
    <w:rsid w:val="1A9840A3"/>
    <w:rsid w:val="1B8271CE"/>
    <w:rsid w:val="26CD79FD"/>
    <w:rsid w:val="2D0D4867"/>
    <w:rsid w:val="30C9346B"/>
    <w:rsid w:val="33735521"/>
    <w:rsid w:val="3AE64FEF"/>
    <w:rsid w:val="3BFC2946"/>
    <w:rsid w:val="3FFC2543"/>
    <w:rsid w:val="41EA4FEF"/>
    <w:rsid w:val="44770A7B"/>
    <w:rsid w:val="482079F1"/>
    <w:rsid w:val="4A732ADF"/>
    <w:rsid w:val="4CCF4B89"/>
    <w:rsid w:val="5A1A6339"/>
    <w:rsid w:val="5B8371EF"/>
    <w:rsid w:val="5B8D268A"/>
    <w:rsid w:val="5F0A6F89"/>
    <w:rsid w:val="6A2C22EC"/>
    <w:rsid w:val="6C111D6B"/>
    <w:rsid w:val="73054619"/>
    <w:rsid w:val="78596784"/>
    <w:rsid w:val="7F9D29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
    <w:qFormat/>
    <w:uiPriority w:val="0"/>
    <w:pPr>
      <w:keepNext/>
      <w:outlineLvl w:val="0"/>
    </w:pPr>
    <w:rPr>
      <w:b/>
    </w:rPr>
  </w:style>
  <w:style w:type="paragraph" w:styleId="4">
    <w:name w:val="heading 2"/>
    <w:basedOn w:val="1"/>
    <w:next w:val="1"/>
    <w:semiHidden/>
    <w:unhideWhenUsed/>
    <w:qFormat/>
    <w:uiPriority w:val="9"/>
    <w:pPr>
      <w:spacing w:beforeAutospacing="1" w:afterAutospacing="1"/>
      <w:jc w:val="left"/>
      <w:outlineLvl w:val="1"/>
    </w:pPr>
    <w:rPr>
      <w:rFonts w:hint="eastAsia" w:ascii="宋体" w:hAnsi="宋体"/>
      <w:b/>
      <w:bCs/>
      <w:kern w:val="0"/>
      <w:sz w:val="36"/>
      <w:szCs w:val="3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表格文字"/>
    <w:basedOn w:val="1"/>
    <w:qFormat/>
    <w:uiPriority w:val="0"/>
    <w:pPr>
      <w:spacing w:before="25" w:after="25"/>
      <w:jc w:val="left"/>
    </w:pPr>
    <w:rPr>
      <w:bCs/>
      <w:spacing w:val="10"/>
      <w:kern w:val="0"/>
      <w:sz w:val="24"/>
    </w:rPr>
  </w:style>
  <w:style w:type="paragraph" w:styleId="5">
    <w:name w:val="annotation text"/>
    <w:basedOn w:val="1"/>
    <w:qFormat/>
    <w:uiPriority w:val="0"/>
    <w:pPr>
      <w:jc w:val="left"/>
    </w:pPr>
  </w:style>
  <w:style w:type="paragraph" w:styleId="6">
    <w:name w:val="Body Text"/>
    <w:basedOn w:val="1"/>
    <w:next w:val="7"/>
    <w:qFormat/>
    <w:uiPriority w:val="0"/>
    <w:pPr>
      <w:adjustRightInd w:val="0"/>
      <w:spacing w:after="120" w:line="312" w:lineRule="atLeast"/>
      <w:textAlignment w:val="baseline"/>
    </w:pPr>
    <w:rPr>
      <w:kern w:val="0"/>
      <w:sz w:val="24"/>
      <w:szCs w:val="20"/>
    </w:rPr>
  </w:style>
  <w:style w:type="paragraph" w:styleId="7">
    <w:name w:val="Title"/>
    <w:basedOn w:val="1"/>
    <w:next w:val="1"/>
    <w:qFormat/>
    <w:uiPriority w:val="99"/>
    <w:pPr>
      <w:spacing w:line="240" w:lineRule="atLeast"/>
      <w:jc w:val="center"/>
    </w:pPr>
    <w:rPr>
      <w:rFonts w:ascii="Cambria" w:hAnsi="Cambria"/>
      <w:b/>
      <w:bCs/>
      <w:kern w:val="0"/>
      <w:sz w:val="32"/>
      <w:szCs w:val="32"/>
    </w:rPr>
  </w:style>
  <w:style w:type="paragraph" w:styleId="8">
    <w:name w:val="Body Text Indent"/>
    <w:basedOn w:val="1"/>
    <w:link w:val="20"/>
    <w:qFormat/>
    <w:uiPriority w:val="0"/>
    <w:pPr>
      <w:spacing w:line="200" w:lineRule="exact"/>
      <w:ind w:firstLine="301"/>
    </w:pPr>
    <w:rPr>
      <w:rFonts w:ascii="宋体" w:hAnsi="Courier New"/>
      <w:spacing w:val="-4"/>
      <w:sz w:val="18"/>
      <w:szCs w:val="20"/>
    </w:rPr>
  </w:style>
  <w:style w:type="paragraph" w:styleId="9">
    <w:name w:val="Plain Text"/>
    <w:basedOn w:val="1"/>
    <w:next w:val="10"/>
    <w:link w:val="22"/>
    <w:qFormat/>
    <w:uiPriority w:val="0"/>
    <w:rPr>
      <w:rFonts w:ascii="宋体" w:hAnsi="Courier New"/>
      <w:szCs w:val="20"/>
    </w:rPr>
  </w:style>
  <w:style w:type="paragraph" w:styleId="10">
    <w:name w:val="Date"/>
    <w:basedOn w:val="1"/>
    <w:next w:val="1"/>
    <w:link w:val="23"/>
    <w:semiHidden/>
    <w:unhideWhenUsed/>
    <w:qFormat/>
    <w:uiPriority w:val="99"/>
    <w:pPr>
      <w:ind w:left="100" w:leftChars="2500"/>
    </w:pPr>
  </w:style>
  <w:style w:type="paragraph" w:styleId="11">
    <w:name w:val="footer"/>
    <w:basedOn w:val="1"/>
    <w:link w:val="25"/>
    <w:unhideWhenUsed/>
    <w:qFormat/>
    <w:uiPriority w:val="99"/>
    <w:pPr>
      <w:tabs>
        <w:tab w:val="center" w:pos="4153"/>
        <w:tab w:val="right" w:pos="8306"/>
      </w:tabs>
      <w:snapToGrid w:val="0"/>
      <w:jc w:val="left"/>
    </w:pPr>
    <w:rPr>
      <w:sz w:val="18"/>
      <w:szCs w:val="18"/>
    </w:rPr>
  </w:style>
  <w:style w:type="paragraph" w:styleId="12">
    <w:name w:val="header"/>
    <w:basedOn w:val="1"/>
    <w:link w:val="24"/>
    <w:unhideWhenUsed/>
    <w:qFormat/>
    <w:uiPriority w:val="99"/>
    <w:pPr>
      <w:tabs>
        <w:tab w:val="center" w:pos="4153"/>
        <w:tab w:val="right" w:pos="8306"/>
      </w:tabs>
      <w:snapToGrid w:val="0"/>
      <w:jc w:val="center"/>
    </w:pPr>
    <w:rPr>
      <w:sz w:val="18"/>
      <w:szCs w:val="18"/>
    </w:rPr>
  </w:style>
  <w:style w:type="paragraph" w:styleId="13">
    <w:name w:val="toc 1"/>
    <w:basedOn w:val="1"/>
    <w:next w:val="1"/>
    <w:qFormat/>
    <w:uiPriority w:val="39"/>
  </w:style>
  <w:style w:type="paragraph" w:styleId="14">
    <w:name w:val="Normal (Web)"/>
    <w:basedOn w:val="1"/>
    <w:qFormat/>
    <w:uiPriority w:val="0"/>
    <w:pPr>
      <w:spacing w:beforeAutospacing="1" w:afterAutospacing="1"/>
      <w:jc w:val="left"/>
    </w:pPr>
    <w:rPr>
      <w:kern w:val="0"/>
      <w:sz w:val="24"/>
    </w:rPr>
  </w:style>
  <w:style w:type="character" w:styleId="17">
    <w:name w:val="Strong"/>
    <w:basedOn w:val="16"/>
    <w:qFormat/>
    <w:uiPriority w:val="0"/>
    <w:rPr>
      <w:b/>
    </w:rPr>
  </w:style>
  <w:style w:type="character" w:customStyle="1" w:styleId="18">
    <w:name w:val="标题 1 字符"/>
    <w:basedOn w:val="16"/>
    <w:link w:val="3"/>
    <w:qFormat/>
    <w:uiPriority w:val="0"/>
    <w:rPr>
      <w:rFonts w:ascii="Times New Roman" w:hAnsi="Times New Roman" w:eastAsia="宋体" w:cs="Times New Roman"/>
      <w:b/>
      <w:szCs w:val="24"/>
      <w14:ligatures w14:val="none"/>
    </w:rPr>
  </w:style>
  <w:style w:type="paragraph" w:customStyle="1" w:styleId="19">
    <w:name w:val="Char"/>
    <w:basedOn w:val="1"/>
    <w:qFormat/>
    <w:uiPriority w:val="0"/>
    <w:pPr>
      <w:widowControl/>
      <w:adjustRightInd w:val="0"/>
      <w:snapToGrid w:val="0"/>
      <w:spacing w:after="160" w:line="240" w:lineRule="exact"/>
      <w:jc w:val="left"/>
    </w:pPr>
    <w:rPr>
      <w:szCs w:val="20"/>
    </w:rPr>
  </w:style>
  <w:style w:type="character" w:customStyle="1" w:styleId="20">
    <w:name w:val="正文文本缩进 字符"/>
    <w:basedOn w:val="16"/>
    <w:link w:val="8"/>
    <w:qFormat/>
    <w:uiPriority w:val="0"/>
    <w:rPr>
      <w:rFonts w:ascii="宋体" w:hAnsi="Courier New" w:eastAsia="宋体" w:cs="Times New Roman"/>
      <w:spacing w:val="-4"/>
      <w:sz w:val="18"/>
      <w:szCs w:val="20"/>
      <w14:ligatures w14:val="none"/>
    </w:rPr>
  </w:style>
  <w:style w:type="character" w:customStyle="1" w:styleId="21">
    <w:name w:val="纯文本 字符"/>
    <w:basedOn w:val="16"/>
    <w:semiHidden/>
    <w:qFormat/>
    <w:uiPriority w:val="99"/>
    <w:rPr>
      <w:rFonts w:hAnsi="Courier New" w:cs="Courier New" w:asciiTheme="minorEastAsia"/>
      <w:szCs w:val="24"/>
      <w14:ligatures w14:val="none"/>
    </w:rPr>
  </w:style>
  <w:style w:type="character" w:customStyle="1" w:styleId="22">
    <w:name w:val="纯文本 字符1"/>
    <w:link w:val="9"/>
    <w:qFormat/>
    <w:uiPriority w:val="0"/>
    <w:rPr>
      <w:rFonts w:ascii="宋体" w:hAnsi="Courier New" w:eastAsia="宋体" w:cs="Times New Roman"/>
      <w:szCs w:val="20"/>
      <w14:ligatures w14:val="none"/>
    </w:rPr>
  </w:style>
  <w:style w:type="character" w:customStyle="1" w:styleId="23">
    <w:name w:val="日期 字符"/>
    <w:basedOn w:val="16"/>
    <w:link w:val="10"/>
    <w:semiHidden/>
    <w:qFormat/>
    <w:uiPriority w:val="99"/>
    <w:rPr>
      <w:rFonts w:ascii="Times New Roman" w:hAnsi="Times New Roman" w:eastAsia="宋体" w:cs="Times New Roman"/>
      <w:szCs w:val="24"/>
      <w14:ligatures w14:val="none"/>
    </w:rPr>
  </w:style>
  <w:style w:type="character" w:customStyle="1" w:styleId="24">
    <w:name w:val="页眉 字符"/>
    <w:basedOn w:val="16"/>
    <w:link w:val="12"/>
    <w:qFormat/>
    <w:uiPriority w:val="99"/>
    <w:rPr>
      <w:rFonts w:ascii="Times New Roman" w:hAnsi="Times New Roman" w:eastAsia="宋体" w:cs="Times New Roman"/>
      <w:sz w:val="18"/>
      <w:szCs w:val="18"/>
      <w14:ligatures w14:val="none"/>
    </w:rPr>
  </w:style>
  <w:style w:type="character" w:customStyle="1" w:styleId="25">
    <w:name w:val="页脚 字符"/>
    <w:basedOn w:val="16"/>
    <w:link w:val="11"/>
    <w:qFormat/>
    <w:uiPriority w:val="99"/>
    <w:rPr>
      <w:rFonts w:ascii="Times New Roman" w:hAnsi="Times New Roman" w:eastAsia="宋体" w:cs="Times New Roman"/>
      <w:sz w:val="18"/>
      <w:szCs w:val="18"/>
      <w14:ligatures w14: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3597</Words>
  <Characters>3694</Characters>
  <Lines>67</Lines>
  <Paragraphs>70</Paragraphs>
  <TotalTime>6</TotalTime>
  <ScaleCrop>false</ScaleCrop>
  <LinksUpToDate>false</LinksUpToDate>
  <CharactersWithSpaces>3701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2025-08-21T01:15:00Z</dcterms:created>
  <dc:creator>qian zhang</dc:creator>
  <cp:lastModifiedBy>大熊</cp:lastModifiedBy>
  <cp:lastPrinted>2025-08-21T02:05:00Z</cp:lastPrinted>
  <dcterms:modified xsi:type="dcterms:W3CDTF">2025-08-24T12:20:36Z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8EED7C3A250B49F18F247CA18F57B01A_13</vt:lpwstr>
  </property>
  <property fmtid="{D5CDD505-2E9C-101B-9397-08002B2CF9AE}" pid="4" name="KSOTemplateDocerSaveRecord">
    <vt:lpwstr>eyJoZGlkIjoiMDFjNzJhYjVhM2RjZWUwNDc2OWI5NGQzOTJiZDc4MTIiLCJ1c2VySWQiOiI2MjU5OTQ5ODYifQ==</vt:lpwstr>
  </property>
</Properties>
</file>